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3A298" w14:textId="77777777" w:rsidR="00F267FD" w:rsidRPr="00565193" w:rsidRDefault="00F267FD" w:rsidP="00565193">
      <w:pPr>
        <w:pStyle w:val="Titolo"/>
        <w:pBdr>
          <w:top w:val="single" w:sz="8" w:space="1" w:color="auto"/>
          <w:left w:val="single" w:sz="8" w:space="4" w:color="auto"/>
          <w:bottom w:val="single" w:sz="8" w:space="1" w:color="auto"/>
          <w:right w:val="single" w:sz="8" w:space="4" w:color="auto"/>
        </w:pBdr>
        <w:shd w:val="clear" w:color="auto" w:fill="D9D9D9"/>
        <w:spacing w:line="280" w:lineRule="exact"/>
        <w:rPr>
          <w:rFonts w:ascii="Garamond" w:hAnsi="Garamond" w:cs="Tahoma"/>
          <w:sz w:val="22"/>
          <w:szCs w:val="22"/>
        </w:rPr>
      </w:pPr>
      <w:r w:rsidRPr="00565193">
        <w:rPr>
          <w:rFonts w:ascii="Garamond" w:hAnsi="Garamond" w:cs="Tahoma"/>
          <w:sz w:val="22"/>
          <w:szCs w:val="22"/>
        </w:rPr>
        <w:t xml:space="preserve">DICHIARAZIONE </w:t>
      </w:r>
      <w:r w:rsidR="00052EF3" w:rsidRPr="00565193">
        <w:rPr>
          <w:rFonts w:ascii="Garamond" w:hAnsi="Garamond" w:cs="Tahoma"/>
          <w:sz w:val="22"/>
          <w:szCs w:val="22"/>
        </w:rPr>
        <w:t>D</w:t>
      </w:r>
      <w:r w:rsidR="003F3597" w:rsidRPr="00565193">
        <w:rPr>
          <w:rFonts w:ascii="Garamond" w:hAnsi="Garamond" w:cs="Tahoma"/>
          <w:sz w:val="22"/>
          <w:szCs w:val="22"/>
        </w:rPr>
        <w:t>I AVVALIMENTO DELL’IM</w:t>
      </w:r>
      <w:r w:rsidR="00052EF3" w:rsidRPr="00565193">
        <w:rPr>
          <w:rFonts w:ascii="Garamond" w:hAnsi="Garamond" w:cs="Tahoma"/>
          <w:sz w:val="22"/>
          <w:szCs w:val="22"/>
        </w:rPr>
        <w:t>PRESA AUSILIA</w:t>
      </w:r>
      <w:r w:rsidR="003F3597" w:rsidRPr="00565193">
        <w:rPr>
          <w:rFonts w:ascii="Garamond" w:hAnsi="Garamond" w:cs="Tahoma"/>
          <w:sz w:val="22"/>
          <w:szCs w:val="22"/>
        </w:rPr>
        <w:t xml:space="preserve">TA </w:t>
      </w:r>
    </w:p>
    <w:p w14:paraId="28E71C6E" w14:textId="77777777" w:rsidR="001C2CA1" w:rsidRDefault="001C2CA1" w:rsidP="001C2CA1">
      <w:pPr>
        <w:pStyle w:val="Titolo"/>
        <w:numPr>
          <w:ilvl w:val="0"/>
          <w:numId w:val="41"/>
        </w:numPr>
        <w:spacing w:after="120" w:line="480" w:lineRule="auto"/>
        <w:ind w:right="142"/>
        <w:jc w:val="both"/>
        <w:rPr>
          <w:rFonts w:ascii="Garamond" w:hAnsi="Garamond" w:cs="Tahoma"/>
          <w:b w:val="0"/>
          <w:sz w:val="22"/>
          <w:szCs w:val="22"/>
        </w:rPr>
      </w:pPr>
    </w:p>
    <w:p w14:paraId="5FE5381A" w14:textId="2CABC217" w:rsidR="001C2CA1" w:rsidRPr="001C2CA1" w:rsidRDefault="001C2CA1" w:rsidP="001C2CA1">
      <w:pPr>
        <w:pStyle w:val="Titolo"/>
        <w:numPr>
          <w:ilvl w:val="0"/>
          <w:numId w:val="41"/>
        </w:numPr>
        <w:spacing w:after="120" w:line="480" w:lineRule="auto"/>
        <w:ind w:right="142"/>
        <w:jc w:val="both"/>
        <w:rPr>
          <w:rFonts w:ascii="Garamond" w:hAnsi="Garamond" w:cs="Tahoma"/>
          <w:b w:val="0"/>
          <w:sz w:val="22"/>
          <w:szCs w:val="22"/>
        </w:rPr>
      </w:pPr>
      <w:r w:rsidRPr="001C2CA1">
        <w:rPr>
          <w:rFonts w:ascii="Garamond" w:hAnsi="Garamond" w:cs="Tahoma"/>
          <w:b w:val="0"/>
          <w:sz w:val="22"/>
          <w:szCs w:val="22"/>
        </w:rPr>
        <w:t>Il sottoscritto ……………</w:t>
      </w:r>
      <w:proofErr w:type="gramStart"/>
      <w:r w:rsidRPr="001C2CA1">
        <w:rPr>
          <w:rFonts w:ascii="Garamond" w:hAnsi="Garamond" w:cs="Tahoma"/>
          <w:b w:val="0"/>
          <w:sz w:val="22"/>
          <w:szCs w:val="22"/>
        </w:rPr>
        <w:t>…….</w:t>
      </w:r>
      <w:proofErr w:type="gramEnd"/>
      <w:r w:rsidRPr="001C2CA1">
        <w:rPr>
          <w:rFonts w:ascii="Garamond" w:hAnsi="Garamond" w:cs="Tahoma"/>
          <w:b w:val="0"/>
          <w:sz w:val="22"/>
          <w:szCs w:val="22"/>
        </w:rPr>
        <w:t>………</w:t>
      </w:r>
      <w:proofErr w:type="gramStart"/>
      <w:r w:rsidRPr="001C2CA1">
        <w:rPr>
          <w:rFonts w:ascii="Garamond" w:hAnsi="Garamond" w:cs="Tahoma"/>
          <w:b w:val="0"/>
          <w:sz w:val="22"/>
          <w:szCs w:val="22"/>
        </w:rPr>
        <w:t>…….…….</w:t>
      </w:r>
      <w:proofErr w:type="gramEnd"/>
      <w:r w:rsidRPr="001C2CA1">
        <w:rPr>
          <w:rFonts w:ascii="Garamond" w:hAnsi="Garamond" w:cs="Tahoma"/>
          <w:b w:val="0"/>
          <w:sz w:val="22"/>
          <w:szCs w:val="22"/>
        </w:rPr>
        <w:t>., nato il</w:t>
      </w:r>
      <w:proofErr w:type="gramStart"/>
      <w:r w:rsidRPr="001C2CA1">
        <w:rPr>
          <w:rFonts w:ascii="Garamond" w:hAnsi="Garamond" w:cs="Tahoma"/>
          <w:b w:val="0"/>
          <w:sz w:val="22"/>
          <w:szCs w:val="22"/>
        </w:rPr>
        <w:t xml:space="preserve"> ….…….</w:t>
      </w:r>
      <w:proofErr w:type="gramEnd"/>
      <w:r w:rsidRPr="001C2CA1">
        <w:rPr>
          <w:rFonts w:ascii="Garamond" w:hAnsi="Garamond" w:cs="Tahoma"/>
          <w:b w:val="0"/>
          <w:sz w:val="22"/>
          <w:szCs w:val="22"/>
        </w:rPr>
        <w:t>.……. a …………</w:t>
      </w:r>
      <w:proofErr w:type="gramStart"/>
      <w:r w:rsidRPr="001C2CA1">
        <w:rPr>
          <w:rFonts w:ascii="Garamond" w:hAnsi="Garamond" w:cs="Tahoma"/>
          <w:b w:val="0"/>
          <w:sz w:val="22"/>
          <w:szCs w:val="22"/>
        </w:rPr>
        <w:t>…….</w:t>
      </w:r>
      <w:proofErr w:type="gramEnd"/>
      <w:r w:rsidRPr="001C2CA1">
        <w:rPr>
          <w:rFonts w:ascii="Garamond" w:hAnsi="Garamond" w:cs="Tahoma"/>
          <w:b w:val="0"/>
          <w:sz w:val="22"/>
          <w:szCs w:val="22"/>
        </w:rPr>
        <w:t xml:space="preserve">.……………. nella sua qualità di legale rappresentante dell’impresa </w:t>
      </w:r>
      <w:r w:rsidRPr="002138B6">
        <w:rPr>
          <w:rFonts w:ascii="Garamond" w:hAnsi="Garamond" w:cs="Tahoma"/>
          <w:sz w:val="22"/>
          <w:szCs w:val="22"/>
        </w:rPr>
        <w:t>(AUSILIATA</w:t>
      </w:r>
      <w:r w:rsidRPr="001C2CA1">
        <w:rPr>
          <w:rFonts w:ascii="Garamond" w:hAnsi="Garamond" w:cs="Tahoma"/>
          <w:b w:val="0"/>
          <w:sz w:val="22"/>
          <w:szCs w:val="22"/>
        </w:rPr>
        <w:t>) …</w:t>
      </w:r>
      <w:proofErr w:type="gramStart"/>
      <w:r w:rsidRPr="001C2CA1">
        <w:rPr>
          <w:rFonts w:ascii="Garamond" w:hAnsi="Garamond" w:cs="Tahoma"/>
          <w:b w:val="0"/>
          <w:sz w:val="22"/>
          <w:szCs w:val="22"/>
        </w:rPr>
        <w:t>…….</w:t>
      </w:r>
      <w:proofErr w:type="gramEnd"/>
      <w:r w:rsidRPr="001C2CA1">
        <w:rPr>
          <w:rFonts w:ascii="Garamond" w:hAnsi="Garamond" w:cs="Tahoma"/>
          <w:b w:val="0"/>
          <w:sz w:val="22"/>
          <w:szCs w:val="22"/>
        </w:rPr>
        <w:t>……………………………. con sede in ………………………. Via…………………………</w:t>
      </w:r>
      <w:proofErr w:type="gramStart"/>
      <w:r w:rsidRPr="001C2CA1">
        <w:rPr>
          <w:rFonts w:ascii="Garamond" w:hAnsi="Garamond" w:cs="Tahoma"/>
          <w:b w:val="0"/>
          <w:sz w:val="22"/>
          <w:szCs w:val="22"/>
        </w:rPr>
        <w:t>…….</w:t>
      </w:r>
      <w:proofErr w:type="gramEnd"/>
      <w:r w:rsidRPr="001C2CA1">
        <w:rPr>
          <w:rFonts w:ascii="Garamond" w:hAnsi="Garamond" w:cs="Tahoma"/>
          <w:b w:val="0"/>
          <w:sz w:val="22"/>
          <w:szCs w:val="22"/>
        </w:rPr>
        <w:t>…… n</w:t>
      </w:r>
      <w:proofErr w:type="gramStart"/>
      <w:r w:rsidRPr="001C2CA1">
        <w:rPr>
          <w:rFonts w:ascii="Garamond" w:hAnsi="Garamond" w:cs="Tahoma"/>
          <w:b w:val="0"/>
          <w:sz w:val="22"/>
          <w:szCs w:val="22"/>
        </w:rPr>
        <w:t>……..….</w:t>
      </w:r>
      <w:proofErr w:type="gramEnd"/>
      <w:r w:rsidRPr="001C2CA1">
        <w:rPr>
          <w:rFonts w:ascii="Garamond" w:hAnsi="Garamond" w:cs="Tahoma"/>
          <w:b w:val="0"/>
          <w:sz w:val="22"/>
          <w:szCs w:val="22"/>
        </w:rPr>
        <w:t xml:space="preserve">, cod. </w:t>
      </w:r>
      <w:proofErr w:type="spellStart"/>
      <w:r w:rsidRPr="001C2CA1">
        <w:rPr>
          <w:rFonts w:ascii="Garamond" w:hAnsi="Garamond" w:cs="Tahoma"/>
          <w:b w:val="0"/>
          <w:sz w:val="22"/>
          <w:szCs w:val="22"/>
        </w:rPr>
        <w:t>fisc</w:t>
      </w:r>
      <w:proofErr w:type="spellEnd"/>
      <w:r w:rsidRPr="001C2CA1">
        <w:rPr>
          <w:rFonts w:ascii="Garamond" w:hAnsi="Garamond" w:cs="Tahoma"/>
          <w:b w:val="0"/>
          <w:sz w:val="22"/>
          <w:szCs w:val="22"/>
        </w:rPr>
        <w:t>…………………………. e P. IVA ………………………………</w:t>
      </w:r>
    </w:p>
    <w:p w14:paraId="19260FCB" w14:textId="77777777" w:rsidR="001C2CA1" w:rsidRDefault="001C2CA1" w:rsidP="004D06D6">
      <w:pPr>
        <w:pStyle w:val="Titolo"/>
        <w:spacing w:after="120" w:line="260" w:lineRule="exact"/>
        <w:ind w:right="141"/>
        <w:rPr>
          <w:rFonts w:ascii="Garamond" w:hAnsi="Garamond" w:cs="Tahoma"/>
          <w:bCs/>
          <w:sz w:val="22"/>
          <w:szCs w:val="22"/>
        </w:rPr>
      </w:pPr>
    </w:p>
    <w:p w14:paraId="2B217732" w14:textId="6E5049A4" w:rsidR="004D06D6" w:rsidRPr="002138B6" w:rsidRDefault="004D06D6" w:rsidP="004D06D6">
      <w:pPr>
        <w:pStyle w:val="Titolo"/>
        <w:spacing w:after="120" w:line="260" w:lineRule="exact"/>
        <w:ind w:right="141"/>
        <w:rPr>
          <w:rFonts w:ascii="Garamond" w:hAnsi="Garamond" w:cs="Tahoma"/>
          <w:bCs/>
          <w:sz w:val="22"/>
          <w:szCs w:val="22"/>
        </w:rPr>
      </w:pPr>
      <w:r w:rsidRPr="002138B6">
        <w:rPr>
          <w:rFonts w:ascii="Garamond" w:hAnsi="Garamond" w:cs="Tahoma"/>
          <w:bCs/>
          <w:sz w:val="22"/>
          <w:szCs w:val="22"/>
        </w:rPr>
        <w:t>premesso che</w:t>
      </w:r>
    </w:p>
    <w:p w14:paraId="3DE6806C" w14:textId="77777777" w:rsidR="004D06D6" w:rsidRPr="002138B6" w:rsidRDefault="004D06D6" w:rsidP="004D06D6">
      <w:pPr>
        <w:pStyle w:val="Testodelblocco"/>
        <w:numPr>
          <w:ilvl w:val="0"/>
          <w:numId w:val="38"/>
        </w:numPr>
        <w:spacing w:after="120" w:line="260" w:lineRule="exact"/>
        <w:ind w:right="141"/>
        <w:rPr>
          <w:rFonts w:ascii="Garamond" w:hAnsi="Garamond" w:cs="Tahoma"/>
          <w:sz w:val="22"/>
          <w:szCs w:val="22"/>
        </w:rPr>
      </w:pPr>
      <w:r w:rsidRPr="002138B6">
        <w:rPr>
          <w:rFonts w:ascii="Garamond" w:hAnsi="Garamond" w:cs="Tahoma"/>
          <w:sz w:val="22"/>
          <w:szCs w:val="22"/>
        </w:rPr>
        <w:t xml:space="preserve">ai sensi di quanto previsto dall’art. 26 dell’All.II.12 del </w:t>
      </w:r>
      <w:proofErr w:type="spellStart"/>
      <w:r w:rsidRPr="002138B6">
        <w:rPr>
          <w:rFonts w:ascii="Garamond" w:hAnsi="Garamond" w:cs="Tahoma"/>
          <w:sz w:val="22"/>
          <w:szCs w:val="22"/>
        </w:rPr>
        <w:t>D.Lgs.</w:t>
      </w:r>
      <w:proofErr w:type="spellEnd"/>
      <w:r w:rsidRPr="002138B6">
        <w:rPr>
          <w:rFonts w:ascii="Garamond" w:hAnsi="Garamond" w:cs="Tahoma"/>
          <w:sz w:val="22"/>
          <w:szCs w:val="22"/>
        </w:rPr>
        <w:t xml:space="preserve"> n.36/2023 (di seguito solamente l’All.II.12), ha intenzione di avvalersi - ai fini del conseguimento dell’attestazione di qualificazione - delle risorse relative ai requisiti di cui all’art. 18 dell’Allegato rese disponibili dalla impresa:</w:t>
      </w:r>
    </w:p>
    <w:p w14:paraId="08EE20C7" w14:textId="7D2E09B2" w:rsidR="004D06D6" w:rsidRPr="002138B6" w:rsidRDefault="004D06D6" w:rsidP="004D06D6">
      <w:pPr>
        <w:pBdr>
          <w:top w:val="single" w:sz="12" w:space="1" w:color="auto"/>
          <w:left w:val="single" w:sz="12" w:space="4" w:color="auto"/>
          <w:bottom w:val="single" w:sz="12" w:space="1" w:color="auto"/>
          <w:right w:val="single" w:sz="12" w:space="4" w:color="auto"/>
        </w:pBdr>
        <w:spacing w:after="240" w:line="360" w:lineRule="exact"/>
        <w:ind w:left="357"/>
        <w:jc w:val="both"/>
        <w:rPr>
          <w:rFonts w:ascii="Garamond" w:hAnsi="Garamond" w:cs="Tahoma"/>
          <w:sz w:val="22"/>
          <w:szCs w:val="22"/>
        </w:rPr>
      </w:pPr>
      <w:r w:rsidRPr="002138B6">
        <w:rPr>
          <w:rFonts w:ascii="Garamond" w:hAnsi="Garamond" w:cs="Tahoma"/>
          <w:sz w:val="22"/>
          <w:szCs w:val="22"/>
        </w:rPr>
        <w:t>_______________________________________________________________ con sede legale in ___________________________________Indirizzo_______________________________________________ Cod. Fisc. __________________________________________</w:t>
      </w:r>
      <w:proofErr w:type="gramStart"/>
      <w:r w:rsidRPr="002138B6">
        <w:rPr>
          <w:rFonts w:ascii="Garamond" w:hAnsi="Garamond" w:cs="Tahoma"/>
          <w:sz w:val="22"/>
          <w:szCs w:val="22"/>
        </w:rPr>
        <w:t>_</w:t>
      </w:r>
      <w:r w:rsidR="001C2CA1">
        <w:rPr>
          <w:rFonts w:ascii="Garamond" w:hAnsi="Garamond" w:cs="Tahoma"/>
          <w:sz w:val="22"/>
          <w:szCs w:val="22"/>
        </w:rPr>
        <w:t>( per</w:t>
      </w:r>
      <w:proofErr w:type="gramEnd"/>
      <w:r w:rsidR="001C2CA1">
        <w:rPr>
          <w:rFonts w:ascii="Garamond" w:hAnsi="Garamond" w:cs="Tahoma"/>
          <w:sz w:val="22"/>
          <w:szCs w:val="22"/>
        </w:rPr>
        <w:t xml:space="preserve"> il seguito denominata anche solamente </w:t>
      </w:r>
      <w:r w:rsidR="001C2CA1" w:rsidRPr="001C2CA1">
        <w:rPr>
          <w:rFonts w:ascii="Garamond" w:hAnsi="Garamond" w:cs="Tahoma"/>
          <w:b/>
          <w:bCs/>
          <w:sz w:val="22"/>
          <w:szCs w:val="22"/>
        </w:rPr>
        <w:t>AUSILIARIA</w:t>
      </w:r>
      <w:r w:rsidR="001C2CA1">
        <w:rPr>
          <w:rFonts w:ascii="Garamond" w:hAnsi="Garamond" w:cs="Tahoma"/>
          <w:sz w:val="22"/>
          <w:szCs w:val="22"/>
        </w:rPr>
        <w:t>)</w:t>
      </w:r>
    </w:p>
    <w:p w14:paraId="326C3056" w14:textId="6A36E49A" w:rsidR="004D06D6" w:rsidRPr="002138B6" w:rsidRDefault="004D06D6" w:rsidP="004D06D6">
      <w:pPr>
        <w:pStyle w:val="Testodelblocco"/>
        <w:spacing w:after="120" w:line="260" w:lineRule="exact"/>
        <w:ind w:left="360" w:right="141" w:firstLine="0"/>
        <w:rPr>
          <w:rFonts w:ascii="Garamond" w:hAnsi="Garamond" w:cs="Tahoma"/>
          <w:sz w:val="22"/>
          <w:szCs w:val="22"/>
        </w:rPr>
      </w:pPr>
    </w:p>
    <w:p w14:paraId="7B871600" w14:textId="77777777" w:rsidR="004D06D6" w:rsidRPr="002138B6" w:rsidRDefault="004D06D6" w:rsidP="004D06D6">
      <w:pPr>
        <w:pStyle w:val="Testodelblocco"/>
        <w:numPr>
          <w:ilvl w:val="0"/>
          <w:numId w:val="38"/>
        </w:numPr>
        <w:spacing w:after="120" w:line="260" w:lineRule="exact"/>
        <w:ind w:right="141"/>
        <w:rPr>
          <w:rFonts w:ascii="Garamond" w:hAnsi="Garamond" w:cs="Tahoma"/>
          <w:sz w:val="22"/>
          <w:szCs w:val="22"/>
        </w:rPr>
      </w:pPr>
      <w:r w:rsidRPr="002138B6">
        <w:rPr>
          <w:rFonts w:ascii="Garamond" w:hAnsi="Garamond" w:cs="Tahoma"/>
          <w:sz w:val="22"/>
          <w:szCs w:val="22"/>
        </w:rPr>
        <w:t xml:space="preserve">l’AUSILIATA e l’AUSILIARIA documenteranno il rapporto di controllo ai sensi dell’art. 2359, commi 1 e 2, del </w:t>
      </w:r>
      <w:proofErr w:type="gramStart"/>
      <w:r w:rsidRPr="002138B6">
        <w:rPr>
          <w:rFonts w:ascii="Garamond" w:hAnsi="Garamond" w:cs="Tahoma"/>
          <w:sz w:val="22"/>
          <w:szCs w:val="22"/>
        </w:rPr>
        <w:t>codice civile</w:t>
      </w:r>
      <w:proofErr w:type="gramEnd"/>
      <w:r w:rsidRPr="002138B6">
        <w:rPr>
          <w:rFonts w:ascii="Garamond" w:hAnsi="Garamond" w:cs="Tahoma"/>
          <w:sz w:val="22"/>
          <w:szCs w:val="22"/>
        </w:rPr>
        <w:t xml:space="preserve">, e si obbligheranno a comunicare alla SOA ed all’ANAC, entro quindici giorni dal suo verificarsi, il venir meno di tale rapporto di controllo, ovvero il sopravvenire di circostanze che facciano venir meno la messa a disposizione delle risorse di cui al punto precedente; </w:t>
      </w:r>
    </w:p>
    <w:p w14:paraId="0863F823" w14:textId="77777777" w:rsidR="004D06D6" w:rsidRPr="002138B6" w:rsidRDefault="004D06D6" w:rsidP="004D06D6">
      <w:pPr>
        <w:spacing w:after="120" w:line="260" w:lineRule="exact"/>
        <w:jc w:val="center"/>
        <w:rPr>
          <w:rFonts w:ascii="Garamond" w:hAnsi="Garamond" w:cs="Tahoma"/>
          <w:b/>
          <w:bCs/>
          <w:sz w:val="22"/>
          <w:szCs w:val="22"/>
        </w:rPr>
      </w:pPr>
      <w:r w:rsidRPr="002138B6">
        <w:rPr>
          <w:rFonts w:ascii="Garamond" w:hAnsi="Garamond" w:cs="Tahoma"/>
          <w:b/>
          <w:bCs/>
          <w:sz w:val="22"/>
          <w:szCs w:val="22"/>
        </w:rPr>
        <w:t>DICHIARA</w:t>
      </w:r>
    </w:p>
    <w:p w14:paraId="7E330D2F" w14:textId="77777777" w:rsidR="004D06D6" w:rsidRPr="002138B6" w:rsidRDefault="004D06D6" w:rsidP="004D06D6">
      <w:pPr>
        <w:pStyle w:val="Testodelblocco"/>
        <w:spacing w:after="120" w:line="260" w:lineRule="exact"/>
        <w:ind w:left="0" w:right="141" w:firstLine="0"/>
        <w:rPr>
          <w:rFonts w:ascii="Garamond" w:hAnsi="Garamond" w:cs="Tahoma"/>
          <w:sz w:val="22"/>
          <w:szCs w:val="22"/>
        </w:rPr>
      </w:pPr>
      <w:r w:rsidRPr="002138B6">
        <w:rPr>
          <w:rFonts w:ascii="Garamond" w:hAnsi="Garamond" w:cs="Tahoma"/>
          <w:sz w:val="22"/>
          <w:szCs w:val="22"/>
        </w:rPr>
        <w:t>consapevole delle sanzioni penali, nel caso di dichiarazioni non veritiere e falsità negli atti, richiamate dall’art. 76 D.P.R. 445 del 28/12/2000</w:t>
      </w:r>
    </w:p>
    <w:p w14:paraId="078DC64E" w14:textId="77777777" w:rsidR="004D06D6" w:rsidRPr="002138B6" w:rsidRDefault="004D06D6" w:rsidP="004D06D6">
      <w:pPr>
        <w:pStyle w:val="Paragrafoelenco"/>
        <w:numPr>
          <w:ilvl w:val="0"/>
          <w:numId w:val="39"/>
        </w:numPr>
        <w:spacing w:after="120" w:line="260" w:lineRule="exact"/>
        <w:ind w:left="426" w:hanging="357"/>
        <w:contextualSpacing w:val="0"/>
        <w:jc w:val="both"/>
        <w:rPr>
          <w:rFonts w:ascii="Garamond" w:hAnsi="Garamond" w:cs="Tahoma"/>
          <w:sz w:val="22"/>
          <w:szCs w:val="22"/>
        </w:rPr>
      </w:pPr>
      <w:r w:rsidRPr="002138B6">
        <w:rPr>
          <w:rFonts w:ascii="Garamond" w:hAnsi="Garamond" w:cs="Tahoma"/>
          <w:sz w:val="22"/>
          <w:szCs w:val="22"/>
        </w:rPr>
        <w:t xml:space="preserve">al fine di soddisfare i requisiti di qualificazione previsti dall’art. 18 dell’All.II.12, di avvalersi, alle condizioni e nei limiti previsti dal combinato disposto dagli artt. 104 del D. </w:t>
      </w:r>
      <w:proofErr w:type="spellStart"/>
      <w:r w:rsidRPr="002138B6">
        <w:rPr>
          <w:rFonts w:ascii="Garamond" w:hAnsi="Garamond" w:cs="Tahoma"/>
          <w:sz w:val="22"/>
          <w:szCs w:val="22"/>
        </w:rPr>
        <w:t>Lvo</w:t>
      </w:r>
      <w:proofErr w:type="spellEnd"/>
      <w:r w:rsidRPr="002138B6">
        <w:rPr>
          <w:rFonts w:ascii="Garamond" w:hAnsi="Garamond" w:cs="Tahoma"/>
          <w:sz w:val="22"/>
          <w:szCs w:val="22"/>
        </w:rPr>
        <w:t xml:space="preserve"> n.36/2023 e 26 dell’All.II.12, delle risorse relative ai requisiti di ordine speciale di cui all’art. 18 dell’All.II.12 messi a disposizione dall’Impresa AUSILIARIA (cfr. elenco in calce); </w:t>
      </w:r>
    </w:p>
    <w:p w14:paraId="64FD461F" w14:textId="77777777" w:rsidR="004D06D6" w:rsidRPr="002138B6" w:rsidRDefault="004D06D6" w:rsidP="004D06D6">
      <w:pPr>
        <w:pStyle w:val="Paragrafoelenco"/>
        <w:numPr>
          <w:ilvl w:val="0"/>
          <w:numId w:val="39"/>
        </w:numPr>
        <w:spacing w:after="120" w:line="260" w:lineRule="exact"/>
        <w:ind w:left="426" w:hanging="357"/>
        <w:contextualSpacing w:val="0"/>
        <w:jc w:val="both"/>
        <w:rPr>
          <w:rFonts w:ascii="Garamond" w:hAnsi="Garamond" w:cs="Tahoma"/>
          <w:sz w:val="22"/>
          <w:szCs w:val="22"/>
        </w:rPr>
      </w:pPr>
      <w:r w:rsidRPr="002138B6">
        <w:rPr>
          <w:rFonts w:ascii="Garamond" w:hAnsi="Garamond" w:cs="Tahoma"/>
          <w:sz w:val="22"/>
          <w:szCs w:val="22"/>
        </w:rPr>
        <w:t xml:space="preserve">con l’AUSILIARIA sussiste un rapporto di controllo così come previsto dall’art. 2359, commi 1 e 2, del </w:t>
      </w:r>
      <w:proofErr w:type="gramStart"/>
      <w:r w:rsidRPr="002138B6">
        <w:rPr>
          <w:rFonts w:ascii="Garamond" w:hAnsi="Garamond" w:cs="Tahoma"/>
          <w:sz w:val="22"/>
          <w:szCs w:val="22"/>
        </w:rPr>
        <w:t>codice civile</w:t>
      </w:r>
      <w:proofErr w:type="gramEnd"/>
      <w:r w:rsidRPr="002138B6">
        <w:rPr>
          <w:rFonts w:ascii="Garamond" w:hAnsi="Garamond" w:cs="Tahoma"/>
          <w:sz w:val="22"/>
          <w:szCs w:val="22"/>
        </w:rPr>
        <w:t xml:space="preserve"> e di seguito meglio precisato e documentato (allegare documentazione attestante il legame giuridico/economico esistente tra le due imprese);</w:t>
      </w:r>
    </w:p>
    <w:p w14:paraId="6377FE68" w14:textId="77777777" w:rsidR="004D06D6" w:rsidRPr="002138B6" w:rsidRDefault="004D06D6" w:rsidP="004D06D6">
      <w:pPr>
        <w:pStyle w:val="Paragrafoelenco"/>
        <w:numPr>
          <w:ilvl w:val="0"/>
          <w:numId w:val="39"/>
        </w:numPr>
        <w:spacing w:after="120" w:line="260" w:lineRule="exact"/>
        <w:ind w:left="426" w:hanging="357"/>
        <w:contextualSpacing w:val="0"/>
        <w:jc w:val="both"/>
        <w:rPr>
          <w:rFonts w:ascii="Garamond" w:hAnsi="Garamond" w:cs="Tahoma"/>
          <w:sz w:val="22"/>
          <w:szCs w:val="22"/>
        </w:rPr>
      </w:pPr>
      <w:r w:rsidRPr="002138B6">
        <w:rPr>
          <w:rFonts w:ascii="Garamond" w:hAnsi="Garamond" w:cs="Tahoma"/>
          <w:sz w:val="22"/>
          <w:szCs w:val="22"/>
        </w:rPr>
        <w:t>di obbligarsi, ai sensi dell’art. 26, comma 3 dell’All.II.12, a comunicare alla Soa ed all’ANAC, entro 15 giorni dal suo verificarsi, il venir meno del rapporto di controllo di cui al precedente capoverso ovvero il sopravvenire di circostanze che facciano venir meno la messa a disposizione delle risorse di cui al punto precedente, entro il successivo termine di 15 giorni, la Soa comunicherà all’ANAC le informazioni acquisite e potrà disporre la decadenza dell’attestazione rilasciata;</w:t>
      </w:r>
    </w:p>
    <w:p w14:paraId="0D67D23F" w14:textId="77777777" w:rsidR="004D06D6" w:rsidRPr="002138B6" w:rsidRDefault="004D06D6" w:rsidP="004D06D6">
      <w:pPr>
        <w:pStyle w:val="Paragrafoelenco"/>
        <w:numPr>
          <w:ilvl w:val="0"/>
          <w:numId w:val="39"/>
        </w:numPr>
        <w:spacing w:after="120" w:line="280" w:lineRule="exact"/>
        <w:ind w:left="426" w:hanging="357"/>
        <w:contextualSpacing w:val="0"/>
        <w:jc w:val="both"/>
        <w:rPr>
          <w:rFonts w:ascii="Garamond" w:hAnsi="Garamond" w:cs="Tahoma"/>
          <w:sz w:val="22"/>
          <w:szCs w:val="22"/>
        </w:rPr>
      </w:pPr>
      <w:r w:rsidRPr="002138B6">
        <w:rPr>
          <w:rFonts w:ascii="Garamond" w:hAnsi="Garamond" w:cs="Tahoma"/>
          <w:sz w:val="22"/>
          <w:szCs w:val="22"/>
        </w:rPr>
        <w:t>di essere a conoscenza che l’omessa o non veritiera comunicazione di dette circostanze potrebbe comportare l’avvio del procedimento per l’applicazione delle sanzioni da parte dell’ANAC;</w:t>
      </w:r>
    </w:p>
    <w:p w14:paraId="62F97507" w14:textId="77777777" w:rsidR="004D06D6" w:rsidRDefault="004D06D6" w:rsidP="004D06D6">
      <w:pPr>
        <w:pStyle w:val="Paragrafoelenco"/>
        <w:numPr>
          <w:ilvl w:val="0"/>
          <w:numId w:val="39"/>
        </w:numPr>
        <w:spacing w:after="120" w:line="260" w:lineRule="exact"/>
        <w:ind w:left="426" w:hanging="357"/>
        <w:contextualSpacing w:val="0"/>
        <w:jc w:val="both"/>
        <w:rPr>
          <w:rFonts w:ascii="Garamond" w:hAnsi="Garamond" w:cs="Tahoma"/>
          <w:sz w:val="22"/>
          <w:szCs w:val="22"/>
        </w:rPr>
      </w:pPr>
      <w:r w:rsidRPr="002138B6">
        <w:rPr>
          <w:rFonts w:ascii="Garamond" w:hAnsi="Garamond" w:cs="Tahoma"/>
          <w:sz w:val="22"/>
          <w:szCs w:val="22"/>
        </w:rPr>
        <w:t>di essere a conoscenza che, come previsto dall’art. 104, comma 7, del D. Lgs. n.36/2023, l’attestazione di qualificazione rilasciata mediante avvalimento determina la responsabilità solidale dell’impresa concorrente e dell’Impresa AUSILIARIA verso le Stazioni Appaltanti.</w:t>
      </w:r>
    </w:p>
    <w:p w14:paraId="3FD4D6AF" w14:textId="77777777" w:rsidR="0067777A" w:rsidRPr="002138B6" w:rsidRDefault="0067777A" w:rsidP="0067777A">
      <w:pPr>
        <w:pStyle w:val="Paragrafoelenco"/>
        <w:spacing w:after="120" w:line="260" w:lineRule="exact"/>
        <w:ind w:left="426"/>
        <w:contextualSpacing w:val="0"/>
        <w:jc w:val="both"/>
        <w:rPr>
          <w:rFonts w:ascii="Garamond" w:hAnsi="Garamond" w:cs="Tahoma"/>
          <w:sz w:val="22"/>
          <w:szCs w:val="22"/>
        </w:rPr>
      </w:pPr>
    </w:p>
    <w:p w14:paraId="170B8BF3" w14:textId="77777777" w:rsidR="004D06D6" w:rsidRPr="002138B6" w:rsidRDefault="004D06D6" w:rsidP="004D06D6">
      <w:pPr>
        <w:spacing w:after="120" w:line="260" w:lineRule="exact"/>
        <w:jc w:val="center"/>
        <w:rPr>
          <w:rFonts w:ascii="Garamond" w:hAnsi="Garamond" w:cs="Tahoma"/>
          <w:b/>
          <w:bCs/>
          <w:sz w:val="22"/>
          <w:szCs w:val="22"/>
        </w:rPr>
      </w:pPr>
      <w:r w:rsidRPr="002138B6">
        <w:rPr>
          <w:rFonts w:ascii="Garamond" w:hAnsi="Garamond" w:cs="Tahoma"/>
          <w:b/>
          <w:bCs/>
          <w:sz w:val="22"/>
          <w:szCs w:val="22"/>
        </w:rPr>
        <w:lastRenderedPageBreak/>
        <w:t>Dichiara inoltre:</w:t>
      </w:r>
    </w:p>
    <w:p w14:paraId="3104AD2A" w14:textId="6A821419" w:rsidR="004D06D6" w:rsidRDefault="004D06D6" w:rsidP="004D06D6">
      <w:pPr>
        <w:pStyle w:val="Paragrafoelenco"/>
        <w:numPr>
          <w:ilvl w:val="0"/>
          <w:numId w:val="37"/>
        </w:numPr>
        <w:spacing w:after="120" w:line="260" w:lineRule="exact"/>
        <w:jc w:val="both"/>
        <w:rPr>
          <w:rFonts w:ascii="Garamond" w:hAnsi="Garamond" w:cs="Tahoma"/>
          <w:sz w:val="22"/>
          <w:szCs w:val="22"/>
        </w:rPr>
      </w:pPr>
      <w:r w:rsidRPr="002138B6">
        <w:rPr>
          <w:rFonts w:ascii="Garamond" w:hAnsi="Garamond" w:cs="Tahoma"/>
          <w:sz w:val="22"/>
          <w:szCs w:val="22"/>
        </w:rPr>
        <w:t>di essere a conoscenza che La Soatech Group S.p.A. controllerà il contenuto della presente dichiarazione mediante richiesta di conferma agli enti competenti e che qualora ne fosse accertata la mancanza di veridicità, ne dovrà dare segnalazione all’ANAC</w:t>
      </w:r>
      <w:r w:rsidR="002138B6">
        <w:rPr>
          <w:rFonts w:ascii="Garamond" w:hAnsi="Garamond" w:cs="Tahoma"/>
          <w:sz w:val="22"/>
          <w:szCs w:val="22"/>
        </w:rPr>
        <w:t>.</w:t>
      </w:r>
    </w:p>
    <w:p w14:paraId="7D1FEAB8" w14:textId="77777777" w:rsidR="002138B6" w:rsidRDefault="002138B6" w:rsidP="002138B6">
      <w:pPr>
        <w:pStyle w:val="Paragrafoelenco"/>
        <w:spacing w:after="120" w:line="260" w:lineRule="exact"/>
        <w:ind w:left="360"/>
        <w:jc w:val="both"/>
        <w:rPr>
          <w:rFonts w:ascii="Garamond" w:hAnsi="Garamond" w:cs="Tahoma"/>
          <w:sz w:val="22"/>
          <w:szCs w:val="22"/>
        </w:rPr>
      </w:pPr>
    </w:p>
    <w:p w14:paraId="35647E3A" w14:textId="77777777" w:rsidR="005D5D5F" w:rsidRDefault="005D5D5F" w:rsidP="002138B6">
      <w:pPr>
        <w:pStyle w:val="Paragrafoelenco"/>
        <w:spacing w:after="120" w:line="260" w:lineRule="exact"/>
        <w:ind w:left="360"/>
        <w:jc w:val="both"/>
        <w:rPr>
          <w:rFonts w:ascii="Garamond" w:hAnsi="Garamond" w:cs="Tahoma"/>
          <w:sz w:val="22"/>
          <w:szCs w:val="22"/>
        </w:rPr>
      </w:pPr>
    </w:p>
    <w:p w14:paraId="3F443C2B" w14:textId="77777777" w:rsidR="005D5D5F" w:rsidRDefault="005D5D5F" w:rsidP="002138B6">
      <w:pPr>
        <w:pStyle w:val="Paragrafoelenco"/>
        <w:spacing w:after="120" w:line="260" w:lineRule="exact"/>
        <w:ind w:left="360"/>
        <w:jc w:val="both"/>
        <w:rPr>
          <w:rFonts w:ascii="Garamond" w:hAnsi="Garamond" w:cs="Tahoma"/>
          <w:sz w:val="22"/>
          <w:szCs w:val="22"/>
        </w:rPr>
      </w:pPr>
    </w:p>
    <w:p w14:paraId="205BE0A2" w14:textId="77777777" w:rsidR="005D5D5F" w:rsidRPr="00D947DA" w:rsidRDefault="005D5D5F" w:rsidP="005D5D5F">
      <w:pPr>
        <w:tabs>
          <w:tab w:val="left" w:pos="8364"/>
        </w:tabs>
        <w:spacing w:after="60" w:line="280" w:lineRule="exact"/>
        <w:jc w:val="both"/>
        <w:outlineLvl w:val="0"/>
        <w:rPr>
          <w:rFonts w:ascii="Garamond" w:hAnsi="Garamond" w:cs="Tahoma"/>
          <w:i/>
          <w:iCs/>
          <w:sz w:val="18"/>
          <w:szCs w:val="18"/>
          <w:lang w:val="x-none"/>
        </w:rPr>
      </w:pPr>
      <w:r w:rsidRPr="00D947DA">
        <w:rPr>
          <w:rFonts w:ascii="Garamond" w:hAnsi="Garamond" w:cs="Tahoma"/>
          <w:i/>
          <w:iCs/>
          <w:sz w:val="18"/>
          <w:szCs w:val="18"/>
          <w:lang w:val="x-none"/>
        </w:rPr>
        <w:t>Il sottoscritto dichiara di aver preso visione dell'informativa ai sensi dell'art. 13 del Regolamento CE 27 aprile 2016, n. 2016/679/UE, circa il trattamento dei dati personali raccolti con la presente dichiarazione e, in particolare, che tali dati saranno trattati, anche mediante sistemi automatizzati, esclusivamente per lo svolgimento dell’attività istituzionale di qualificazione degli esecutori di lavori pubblici come da obblighi assunti con contratto di qualificazione sottoscritto tra l’Impresa e La Soatech Group S.p.A.</w:t>
      </w:r>
    </w:p>
    <w:p w14:paraId="1D9AED21" w14:textId="77777777" w:rsidR="005D5D5F" w:rsidRPr="005D5D5F" w:rsidRDefault="005D5D5F" w:rsidP="002138B6">
      <w:pPr>
        <w:pStyle w:val="Paragrafoelenco"/>
        <w:spacing w:after="120" w:line="260" w:lineRule="exact"/>
        <w:ind w:left="360"/>
        <w:jc w:val="both"/>
        <w:rPr>
          <w:rFonts w:ascii="Garamond" w:hAnsi="Garamond" w:cs="Tahoma"/>
          <w:sz w:val="22"/>
          <w:szCs w:val="22"/>
          <w:lang w:val="x-none"/>
        </w:rPr>
      </w:pPr>
    </w:p>
    <w:tbl>
      <w:tblPr>
        <w:tblW w:w="0" w:type="auto"/>
        <w:tblLook w:val="01E0" w:firstRow="1" w:lastRow="1" w:firstColumn="1" w:lastColumn="1" w:noHBand="0" w:noVBand="0"/>
      </w:tblPr>
      <w:tblGrid>
        <w:gridCol w:w="6219"/>
        <w:gridCol w:w="3419"/>
      </w:tblGrid>
      <w:tr w:rsidR="002138B6" w:rsidRPr="009B1BF1" w14:paraId="09F73C82" w14:textId="77777777" w:rsidTr="005D5D5F">
        <w:tc>
          <w:tcPr>
            <w:tcW w:w="6219" w:type="dxa"/>
          </w:tcPr>
          <w:p w14:paraId="238E2695" w14:textId="77777777" w:rsidR="002138B6" w:rsidRPr="00954015" w:rsidRDefault="002138B6" w:rsidP="005B243D">
            <w:pPr>
              <w:pStyle w:val="Titolo7"/>
              <w:spacing w:line="280" w:lineRule="exact"/>
              <w:rPr>
                <w:rFonts w:ascii="Garamond" w:hAnsi="Garamond" w:cs="Tahoma"/>
                <w:b w:val="0"/>
                <w:i/>
                <w:szCs w:val="22"/>
              </w:rPr>
            </w:pPr>
            <w:r w:rsidRPr="00954015">
              <w:rPr>
                <w:rFonts w:ascii="Garamond" w:hAnsi="Garamond" w:cs="Tahoma"/>
                <w:b w:val="0"/>
                <w:i/>
                <w:szCs w:val="22"/>
              </w:rPr>
              <w:t>Luogo e data</w:t>
            </w:r>
          </w:p>
          <w:p w14:paraId="1F6ADD8D" w14:textId="77777777" w:rsidR="002138B6" w:rsidRPr="00954015" w:rsidRDefault="002138B6" w:rsidP="005B243D">
            <w:pPr>
              <w:pStyle w:val="Titolo7"/>
              <w:spacing w:line="280" w:lineRule="exact"/>
              <w:rPr>
                <w:rFonts w:ascii="Garamond" w:hAnsi="Garamond" w:cs="Tahoma"/>
                <w:b w:val="0"/>
                <w:i/>
                <w:szCs w:val="22"/>
              </w:rPr>
            </w:pPr>
            <w:r w:rsidRPr="00954015">
              <w:rPr>
                <w:rFonts w:ascii="Garamond" w:hAnsi="Garamond" w:cs="Tahoma"/>
                <w:b w:val="0"/>
                <w:i/>
                <w:szCs w:val="22"/>
              </w:rPr>
              <w:t>______________,  __________________</w:t>
            </w:r>
          </w:p>
        </w:tc>
        <w:tc>
          <w:tcPr>
            <w:tcW w:w="3419" w:type="dxa"/>
          </w:tcPr>
          <w:p w14:paraId="61C21F45" w14:textId="77777777" w:rsidR="002138B6" w:rsidRPr="00954015" w:rsidRDefault="002138B6" w:rsidP="005B243D">
            <w:pPr>
              <w:pStyle w:val="Titolo7"/>
              <w:spacing w:line="280" w:lineRule="exact"/>
              <w:jc w:val="center"/>
              <w:rPr>
                <w:rFonts w:ascii="Garamond" w:hAnsi="Garamond" w:cs="Tahoma"/>
                <w:b w:val="0"/>
                <w:i/>
                <w:szCs w:val="22"/>
              </w:rPr>
            </w:pPr>
            <w:r w:rsidRPr="00954015">
              <w:rPr>
                <w:rFonts w:ascii="Garamond" w:hAnsi="Garamond" w:cs="Tahoma"/>
                <w:b w:val="0"/>
                <w:i/>
                <w:szCs w:val="22"/>
              </w:rPr>
              <w:t>Il Dichiarante</w:t>
            </w:r>
          </w:p>
          <w:p w14:paraId="41B29A04" w14:textId="1CAEF360" w:rsidR="00954015" w:rsidRPr="00954015" w:rsidRDefault="00954015" w:rsidP="00954015">
            <w:pPr>
              <w:rPr>
                <w:rFonts w:ascii="Garamond" w:hAnsi="Garamond"/>
                <w:i/>
                <w:sz w:val="22"/>
                <w:szCs w:val="22"/>
              </w:rPr>
            </w:pPr>
            <w:r w:rsidRPr="00954015">
              <w:rPr>
                <w:rFonts w:ascii="Garamond" w:hAnsi="Garamond"/>
                <w:i/>
                <w:sz w:val="22"/>
                <w:szCs w:val="22"/>
              </w:rPr>
              <w:t xml:space="preserve">                   (firma leggibile)</w:t>
            </w:r>
          </w:p>
          <w:p w14:paraId="6F368AFB" w14:textId="77777777" w:rsidR="002138B6" w:rsidRPr="00954015" w:rsidRDefault="002138B6" w:rsidP="005B243D">
            <w:pPr>
              <w:spacing w:line="280" w:lineRule="exact"/>
              <w:rPr>
                <w:rFonts w:ascii="Garamond" w:hAnsi="Garamond"/>
                <w:i/>
                <w:sz w:val="22"/>
                <w:szCs w:val="22"/>
              </w:rPr>
            </w:pPr>
            <w:r w:rsidRPr="00954015">
              <w:rPr>
                <w:rFonts w:ascii="Garamond" w:hAnsi="Garamond"/>
                <w:i/>
                <w:sz w:val="22"/>
                <w:szCs w:val="22"/>
              </w:rPr>
              <w:t>_________________________</w:t>
            </w:r>
          </w:p>
          <w:p w14:paraId="1A7EB520" w14:textId="77777777" w:rsidR="002138B6" w:rsidRPr="00954015" w:rsidRDefault="002138B6" w:rsidP="005B243D">
            <w:pPr>
              <w:spacing w:line="280" w:lineRule="exact"/>
              <w:rPr>
                <w:rFonts w:ascii="Garamond" w:hAnsi="Garamond"/>
                <w:i/>
                <w:sz w:val="22"/>
                <w:szCs w:val="22"/>
              </w:rPr>
            </w:pPr>
          </w:p>
        </w:tc>
      </w:tr>
    </w:tbl>
    <w:p w14:paraId="05384DCE" w14:textId="77777777" w:rsidR="002138B6" w:rsidRPr="009B1BF1" w:rsidRDefault="002138B6" w:rsidP="002138B6">
      <w:pPr>
        <w:tabs>
          <w:tab w:val="left" w:pos="8364"/>
        </w:tabs>
        <w:jc w:val="center"/>
        <w:rPr>
          <w:rFonts w:ascii="Garamond" w:hAnsi="Garamond" w:cs="Calibri"/>
          <w:b/>
          <w:bCs/>
          <w:sz w:val="22"/>
          <w:szCs w:val="22"/>
        </w:rPr>
      </w:pPr>
    </w:p>
    <w:p w14:paraId="627825EE" w14:textId="77777777" w:rsidR="004D06D6" w:rsidRPr="002138B6" w:rsidRDefault="004D06D6" w:rsidP="004D06D6">
      <w:pPr>
        <w:spacing w:line="240" w:lineRule="exact"/>
        <w:jc w:val="both"/>
        <w:rPr>
          <w:rFonts w:ascii="Garamond" w:hAnsi="Garamond" w:cs="Tahoma"/>
          <w:i/>
          <w:iCs/>
        </w:rPr>
      </w:pPr>
      <w:r w:rsidRPr="002138B6">
        <w:rPr>
          <w:rFonts w:ascii="Garamond" w:hAnsi="Garamond" w:cs="Tahoma"/>
          <w:i/>
          <w:iCs/>
        </w:rPr>
        <w:t xml:space="preserve">In funzione sostitutiva dell’autentica della sottoscrizione il Dichiarante – ai sensi dell’art. 38, D.P.R. 445 del 28 dicembre 2000 – allega fotocopia non autenticata di un documento di identità in corso di validità. </w:t>
      </w:r>
    </w:p>
    <w:p w14:paraId="105A853F" w14:textId="77777777" w:rsidR="004D06D6" w:rsidRPr="002138B6" w:rsidRDefault="004D06D6" w:rsidP="004D06D6">
      <w:pPr>
        <w:spacing w:after="120" w:line="260" w:lineRule="exact"/>
        <w:jc w:val="both"/>
        <w:rPr>
          <w:rFonts w:ascii="Garamond" w:hAnsi="Garamond" w:cs="Tahoma"/>
          <w:sz w:val="22"/>
          <w:szCs w:val="22"/>
        </w:rPr>
      </w:pPr>
    </w:p>
    <w:p w14:paraId="7BB68E03" w14:textId="77777777" w:rsidR="004D06D6" w:rsidRPr="002138B6" w:rsidRDefault="004D06D6" w:rsidP="004D06D6">
      <w:pPr>
        <w:pBdr>
          <w:top w:val="single" w:sz="18" w:space="1" w:color="17365D" w:themeColor="text2" w:themeShade="BF"/>
          <w:left w:val="single" w:sz="18" w:space="4" w:color="17365D" w:themeColor="text2" w:themeShade="BF"/>
          <w:bottom w:val="single" w:sz="18" w:space="1" w:color="17365D" w:themeColor="text2" w:themeShade="BF"/>
          <w:right w:val="single" w:sz="18" w:space="4" w:color="17365D" w:themeColor="text2" w:themeShade="BF"/>
        </w:pBdr>
        <w:shd w:val="clear" w:color="auto" w:fill="E5DFEC" w:themeFill="accent4" w:themeFillTint="33"/>
        <w:spacing w:after="120" w:line="260" w:lineRule="exact"/>
        <w:jc w:val="center"/>
        <w:rPr>
          <w:rFonts w:ascii="Garamond" w:hAnsi="Garamond" w:cs="Tahoma"/>
          <w:sz w:val="22"/>
          <w:szCs w:val="22"/>
        </w:rPr>
      </w:pPr>
      <w:r w:rsidRPr="002138B6">
        <w:rPr>
          <w:rFonts w:ascii="Garamond" w:hAnsi="Garamond" w:cs="Tahoma"/>
          <w:sz w:val="22"/>
          <w:szCs w:val="22"/>
        </w:rPr>
        <w:t>ELENCO DEI REQUISITI MESSI A DISPOSIZIONE</w:t>
      </w:r>
    </w:p>
    <w:p w14:paraId="2572F7E9" w14:textId="77777777" w:rsidR="004D06D6" w:rsidRPr="002138B6" w:rsidRDefault="004D06D6" w:rsidP="004D06D6">
      <w:pPr>
        <w:spacing w:after="120" w:line="260" w:lineRule="exact"/>
        <w:jc w:val="both"/>
        <w:rPr>
          <w:rFonts w:ascii="Garamond" w:hAnsi="Garamond" w:cs="Tahoma"/>
          <w:sz w:val="22"/>
          <w:szCs w:val="22"/>
        </w:rPr>
      </w:pPr>
    </w:p>
    <w:tbl>
      <w:tblPr>
        <w:tblW w:w="9853" w:type="dxa"/>
        <w:tblInd w:w="6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1206"/>
        <w:gridCol w:w="8647"/>
      </w:tblGrid>
      <w:tr w:rsidR="004D06D6" w:rsidRPr="002138B6" w14:paraId="0E9DBCEB" w14:textId="77777777" w:rsidTr="00352C1E">
        <w:trPr>
          <w:trHeight w:val="610"/>
        </w:trPr>
        <w:tc>
          <w:tcPr>
            <w:tcW w:w="1206" w:type="dxa"/>
            <w:tcBorders>
              <w:right w:val="single" w:sz="4" w:space="0" w:color="auto"/>
            </w:tcBorders>
            <w:noWrap/>
            <w:vAlign w:val="center"/>
            <w:hideMark/>
          </w:tcPr>
          <w:p w14:paraId="469D71FF" w14:textId="77777777" w:rsidR="004D06D6" w:rsidRPr="002138B6" w:rsidRDefault="004D06D6" w:rsidP="00352C1E">
            <w:pPr>
              <w:spacing w:after="120" w:line="260" w:lineRule="exact"/>
              <w:jc w:val="center"/>
              <w:rPr>
                <w:rFonts w:ascii="Garamond" w:hAnsi="Garamond" w:cs="Tahoma"/>
                <w:sz w:val="22"/>
                <w:szCs w:val="22"/>
              </w:rPr>
            </w:pPr>
            <w:r w:rsidRPr="002138B6">
              <w:rPr>
                <w:rFonts w:ascii="Garamond" w:hAnsi="Garamond" w:cs="Tahoma"/>
                <w:sz w:val="22"/>
                <w:szCs w:val="22"/>
              </w:rPr>
              <w:sym w:font="Wingdings" w:char="F06F"/>
            </w:r>
          </w:p>
        </w:tc>
        <w:tc>
          <w:tcPr>
            <w:tcW w:w="8647" w:type="dxa"/>
            <w:tcBorders>
              <w:left w:val="single" w:sz="4" w:space="0" w:color="auto"/>
            </w:tcBorders>
            <w:vAlign w:val="center"/>
          </w:tcPr>
          <w:p w14:paraId="212B2100" w14:textId="77777777" w:rsidR="004D06D6" w:rsidRPr="002138B6" w:rsidRDefault="004D06D6" w:rsidP="00352C1E">
            <w:pPr>
              <w:spacing w:after="120" w:line="260" w:lineRule="exact"/>
              <w:rPr>
                <w:rFonts w:ascii="Garamond" w:hAnsi="Garamond" w:cs="Tahoma"/>
                <w:sz w:val="22"/>
                <w:szCs w:val="22"/>
              </w:rPr>
            </w:pPr>
            <w:r w:rsidRPr="002138B6">
              <w:rPr>
                <w:rFonts w:ascii="Garamond" w:hAnsi="Garamond" w:cs="Tahoma"/>
                <w:sz w:val="22"/>
                <w:szCs w:val="22"/>
              </w:rPr>
              <w:t>Referenze bancarie</w:t>
            </w:r>
          </w:p>
        </w:tc>
      </w:tr>
      <w:tr w:rsidR="004D06D6" w:rsidRPr="002138B6" w14:paraId="099E1F8E" w14:textId="77777777" w:rsidTr="00352C1E">
        <w:trPr>
          <w:trHeight w:val="515"/>
        </w:trPr>
        <w:tc>
          <w:tcPr>
            <w:tcW w:w="1206" w:type="dxa"/>
            <w:tcBorders>
              <w:right w:val="single" w:sz="4" w:space="0" w:color="auto"/>
            </w:tcBorders>
            <w:noWrap/>
            <w:vAlign w:val="center"/>
            <w:hideMark/>
          </w:tcPr>
          <w:p w14:paraId="54653486" w14:textId="77777777" w:rsidR="004D06D6" w:rsidRPr="002138B6" w:rsidRDefault="004D06D6" w:rsidP="00352C1E">
            <w:pPr>
              <w:spacing w:after="120" w:line="260" w:lineRule="exact"/>
              <w:jc w:val="center"/>
              <w:rPr>
                <w:rFonts w:ascii="Garamond" w:hAnsi="Garamond" w:cs="Tahoma"/>
                <w:sz w:val="22"/>
                <w:szCs w:val="22"/>
              </w:rPr>
            </w:pPr>
            <w:r w:rsidRPr="002138B6">
              <w:rPr>
                <w:rFonts w:ascii="Garamond" w:hAnsi="Garamond" w:cs="Tahoma"/>
                <w:sz w:val="22"/>
                <w:szCs w:val="22"/>
              </w:rPr>
              <w:sym w:font="Wingdings" w:char="F06F"/>
            </w:r>
          </w:p>
          <w:p w14:paraId="499CD883" w14:textId="77777777" w:rsidR="004D06D6" w:rsidRPr="002138B6" w:rsidRDefault="004D06D6" w:rsidP="00352C1E">
            <w:pPr>
              <w:spacing w:after="120" w:line="260" w:lineRule="exact"/>
              <w:jc w:val="center"/>
              <w:rPr>
                <w:rFonts w:ascii="Garamond" w:hAnsi="Garamond" w:cs="Tahoma"/>
                <w:sz w:val="22"/>
                <w:szCs w:val="22"/>
              </w:rPr>
            </w:pPr>
          </w:p>
        </w:tc>
        <w:tc>
          <w:tcPr>
            <w:tcW w:w="8647" w:type="dxa"/>
            <w:tcBorders>
              <w:left w:val="single" w:sz="4" w:space="0" w:color="auto"/>
            </w:tcBorders>
            <w:vAlign w:val="center"/>
          </w:tcPr>
          <w:p w14:paraId="212AFFA5" w14:textId="77777777" w:rsidR="004D06D6" w:rsidRPr="002138B6" w:rsidRDefault="004D06D6" w:rsidP="00352C1E">
            <w:pPr>
              <w:spacing w:after="120" w:line="260" w:lineRule="exact"/>
              <w:jc w:val="both"/>
              <w:rPr>
                <w:rFonts w:ascii="Garamond" w:hAnsi="Garamond" w:cs="Tahoma"/>
                <w:sz w:val="22"/>
                <w:szCs w:val="22"/>
              </w:rPr>
            </w:pPr>
            <w:r w:rsidRPr="002138B6">
              <w:rPr>
                <w:rFonts w:ascii="Garamond" w:hAnsi="Garamond" w:cs="Tahoma"/>
                <w:sz w:val="22"/>
                <w:szCs w:val="22"/>
              </w:rPr>
              <w:t>Cifra d'affari realizzata con lavori svolti mediante attività diretta e indiretta</w:t>
            </w:r>
          </w:p>
        </w:tc>
      </w:tr>
      <w:tr w:rsidR="004D06D6" w:rsidRPr="002138B6" w14:paraId="297F6EA7" w14:textId="77777777" w:rsidTr="00352C1E">
        <w:trPr>
          <w:trHeight w:val="608"/>
        </w:trPr>
        <w:tc>
          <w:tcPr>
            <w:tcW w:w="1206" w:type="dxa"/>
            <w:tcBorders>
              <w:right w:val="single" w:sz="4" w:space="0" w:color="auto"/>
            </w:tcBorders>
            <w:vAlign w:val="center"/>
            <w:hideMark/>
          </w:tcPr>
          <w:p w14:paraId="122D506C" w14:textId="77777777" w:rsidR="004D06D6" w:rsidRPr="002138B6" w:rsidRDefault="004D06D6" w:rsidP="00352C1E">
            <w:pPr>
              <w:spacing w:after="120" w:line="260" w:lineRule="exact"/>
              <w:jc w:val="center"/>
              <w:rPr>
                <w:rFonts w:ascii="Garamond" w:hAnsi="Garamond" w:cs="Tahoma"/>
                <w:sz w:val="22"/>
                <w:szCs w:val="22"/>
              </w:rPr>
            </w:pPr>
            <w:r w:rsidRPr="002138B6">
              <w:rPr>
                <w:rFonts w:ascii="Garamond" w:hAnsi="Garamond" w:cs="Tahoma"/>
                <w:sz w:val="22"/>
                <w:szCs w:val="22"/>
              </w:rPr>
              <w:sym w:font="Wingdings" w:char="F06F"/>
            </w:r>
          </w:p>
        </w:tc>
        <w:tc>
          <w:tcPr>
            <w:tcW w:w="8647" w:type="dxa"/>
            <w:tcBorders>
              <w:left w:val="single" w:sz="4" w:space="0" w:color="auto"/>
            </w:tcBorders>
            <w:vAlign w:val="center"/>
          </w:tcPr>
          <w:p w14:paraId="6F72FDCC" w14:textId="77777777" w:rsidR="004D06D6" w:rsidRPr="002138B6" w:rsidRDefault="004D06D6" w:rsidP="00352C1E">
            <w:pPr>
              <w:spacing w:after="120" w:line="260" w:lineRule="exact"/>
              <w:jc w:val="both"/>
              <w:rPr>
                <w:rFonts w:ascii="Garamond" w:hAnsi="Garamond" w:cs="Tahoma"/>
                <w:sz w:val="22"/>
                <w:szCs w:val="22"/>
              </w:rPr>
            </w:pPr>
            <w:r w:rsidRPr="002138B6">
              <w:rPr>
                <w:rFonts w:ascii="Garamond" w:hAnsi="Garamond" w:cs="Tahoma"/>
                <w:sz w:val="22"/>
                <w:szCs w:val="22"/>
              </w:rPr>
              <w:t>Patrimonio netto riferito all'ultimo bilancio depositato, limitatamente ai soggetti tenuti alla redazione del bilancio</w:t>
            </w:r>
          </w:p>
        </w:tc>
      </w:tr>
      <w:tr w:rsidR="004D06D6" w:rsidRPr="002138B6" w14:paraId="501D05AD" w14:textId="77777777" w:rsidTr="00352C1E">
        <w:trPr>
          <w:trHeight w:val="852"/>
        </w:trPr>
        <w:tc>
          <w:tcPr>
            <w:tcW w:w="1206" w:type="dxa"/>
            <w:tcBorders>
              <w:right w:val="single" w:sz="4" w:space="0" w:color="auto"/>
            </w:tcBorders>
            <w:vAlign w:val="center"/>
            <w:hideMark/>
          </w:tcPr>
          <w:p w14:paraId="18C4B3BE" w14:textId="77777777" w:rsidR="004D06D6" w:rsidRPr="002138B6" w:rsidRDefault="004D06D6" w:rsidP="00352C1E">
            <w:pPr>
              <w:spacing w:after="120" w:line="260" w:lineRule="exact"/>
              <w:jc w:val="center"/>
              <w:rPr>
                <w:rFonts w:ascii="Garamond" w:hAnsi="Garamond" w:cs="Tahoma"/>
                <w:sz w:val="22"/>
                <w:szCs w:val="22"/>
              </w:rPr>
            </w:pPr>
            <w:r w:rsidRPr="002138B6">
              <w:rPr>
                <w:rFonts w:ascii="Garamond" w:hAnsi="Garamond" w:cs="Tahoma"/>
                <w:sz w:val="22"/>
                <w:szCs w:val="22"/>
              </w:rPr>
              <w:sym w:font="Wingdings" w:char="F06F"/>
            </w:r>
          </w:p>
        </w:tc>
        <w:tc>
          <w:tcPr>
            <w:tcW w:w="8647" w:type="dxa"/>
            <w:tcBorders>
              <w:left w:val="single" w:sz="4" w:space="0" w:color="auto"/>
            </w:tcBorders>
            <w:vAlign w:val="center"/>
          </w:tcPr>
          <w:p w14:paraId="4D3046E8" w14:textId="77777777" w:rsidR="004D06D6" w:rsidRPr="002138B6" w:rsidRDefault="004D06D6" w:rsidP="00352C1E">
            <w:pPr>
              <w:spacing w:after="120" w:line="260" w:lineRule="exact"/>
              <w:jc w:val="both"/>
              <w:rPr>
                <w:rFonts w:ascii="Garamond" w:hAnsi="Garamond" w:cs="Tahoma"/>
                <w:sz w:val="22"/>
                <w:szCs w:val="22"/>
              </w:rPr>
            </w:pPr>
            <w:r w:rsidRPr="002138B6">
              <w:rPr>
                <w:rFonts w:ascii="Garamond" w:hAnsi="Garamond" w:cs="Tahoma"/>
                <w:sz w:val="22"/>
                <w:szCs w:val="22"/>
              </w:rPr>
              <w:t>Requisito della dotazione stabile di attrezzature, mezzi d'opera ed equipaggiamento tecnico riguardante esclusivamente il complesso di beni specificatamente destinati alla esecuzione di lavori, in proprietà</w:t>
            </w:r>
          </w:p>
        </w:tc>
      </w:tr>
      <w:tr w:rsidR="004D06D6" w:rsidRPr="002138B6" w14:paraId="79435345" w14:textId="77777777" w:rsidTr="00352C1E">
        <w:trPr>
          <w:trHeight w:val="979"/>
        </w:trPr>
        <w:tc>
          <w:tcPr>
            <w:tcW w:w="1206" w:type="dxa"/>
            <w:tcBorders>
              <w:right w:val="single" w:sz="4" w:space="0" w:color="auto"/>
            </w:tcBorders>
            <w:hideMark/>
          </w:tcPr>
          <w:p w14:paraId="046F9E0F" w14:textId="77777777" w:rsidR="004D06D6" w:rsidRPr="002138B6" w:rsidRDefault="004D06D6" w:rsidP="00352C1E">
            <w:pPr>
              <w:spacing w:after="120" w:line="260" w:lineRule="exact"/>
              <w:jc w:val="center"/>
              <w:rPr>
                <w:rFonts w:ascii="Garamond" w:hAnsi="Garamond" w:cs="Tahoma"/>
                <w:sz w:val="22"/>
                <w:szCs w:val="22"/>
              </w:rPr>
            </w:pPr>
          </w:p>
          <w:p w14:paraId="490F619E" w14:textId="77777777" w:rsidR="004D06D6" w:rsidRPr="002138B6" w:rsidRDefault="004D06D6" w:rsidP="00352C1E">
            <w:pPr>
              <w:spacing w:after="120" w:line="260" w:lineRule="exact"/>
              <w:jc w:val="center"/>
              <w:rPr>
                <w:rFonts w:ascii="Garamond" w:hAnsi="Garamond" w:cs="Tahoma"/>
                <w:sz w:val="22"/>
                <w:szCs w:val="22"/>
              </w:rPr>
            </w:pPr>
            <w:r w:rsidRPr="002138B6">
              <w:rPr>
                <w:rFonts w:ascii="Garamond" w:hAnsi="Garamond" w:cs="Tahoma"/>
                <w:sz w:val="22"/>
                <w:szCs w:val="22"/>
              </w:rPr>
              <w:sym w:font="Wingdings" w:char="F06F"/>
            </w:r>
          </w:p>
        </w:tc>
        <w:tc>
          <w:tcPr>
            <w:tcW w:w="8647" w:type="dxa"/>
            <w:tcBorders>
              <w:left w:val="single" w:sz="4" w:space="0" w:color="auto"/>
            </w:tcBorders>
            <w:vAlign w:val="center"/>
          </w:tcPr>
          <w:p w14:paraId="6E20BEC4" w14:textId="77777777" w:rsidR="004D06D6" w:rsidRPr="002138B6" w:rsidRDefault="004D06D6" w:rsidP="00352C1E">
            <w:pPr>
              <w:spacing w:after="120" w:line="260" w:lineRule="exact"/>
              <w:jc w:val="both"/>
              <w:rPr>
                <w:rFonts w:ascii="Garamond" w:hAnsi="Garamond" w:cs="Tahoma"/>
                <w:sz w:val="22"/>
                <w:szCs w:val="22"/>
              </w:rPr>
            </w:pPr>
            <w:r w:rsidRPr="002138B6">
              <w:rPr>
                <w:rFonts w:ascii="Garamond" w:hAnsi="Garamond" w:cs="Tahoma"/>
                <w:sz w:val="22"/>
                <w:szCs w:val="22"/>
              </w:rPr>
              <w:t>Requisito della dotazione e stabile di attrezzature, mezzi d'opera ed equipaggiamento tecnico riguardante esclusivamente il complesso di beni specificatamente destinati alla esecuzione di lavori in locazione finanziaria</w:t>
            </w:r>
          </w:p>
        </w:tc>
      </w:tr>
      <w:tr w:rsidR="004D06D6" w:rsidRPr="002138B6" w14:paraId="0CAE1367" w14:textId="77777777" w:rsidTr="00352C1E">
        <w:trPr>
          <w:trHeight w:val="1054"/>
        </w:trPr>
        <w:tc>
          <w:tcPr>
            <w:tcW w:w="1206" w:type="dxa"/>
            <w:tcBorders>
              <w:right w:val="single" w:sz="4" w:space="0" w:color="auto"/>
            </w:tcBorders>
            <w:hideMark/>
          </w:tcPr>
          <w:p w14:paraId="26DE77D4" w14:textId="77777777" w:rsidR="004D06D6" w:rsidRPr="002138B6" w:rsidRDefault="004D06D6" w:rsidP="00352C1E">
            <w:pPr>
              <w:spacing w:after="120" w:line="260" w:lineRule="exact"/>
              <w:jc w:val="center"/>
              <w:rPr>
                <w:rFonts w:ascii="Garamond" w:hAnsi="Garamond" w:cs="Tahoma"/>
                <w:sz w:val="22"/>
                <w:szCs w:val="22"/>
              </w:rPr>
            </w:pPr>
          </w:p>
          <w:p w14:paraId="3FA7B9EF" w14:textId="77777777" w:rsidR="004D06D6" w:rsidRPr="002138B6" w:rsidRDefault="004D06D6" w:rsidP="00352C1E">
            <w:pPr>
              <w:spacing w:after="120" w:line="260" w:lineRule="exact"/>
              <w:jc w:val="center"/>
              <w:rPr>
                <w:rFonts w:ascii="Garamond" w:hAnsi="Garamond" w:cs="Tahoma"/>
                <w:sz w:val="22"/>
                <w:szCs w:val="22"/>
              </w:rPr>
            </w:pPr>
            <w:r w:rsidRPr="002138B6">
              <w:rPr>
                <w:rFonts w:ascii="Garamond" w:hAnsi="Garamond" w:cs="Tahoma"/>
                <w:sz w:val="22"/>
                <w:szCs w:val="22"/>
              </w:rPr>
              <w:sym w:font="Wingdings" w:char="F06F"/>
            </w:r>
          </w:p>
        </w:tc>
        <w:tc>
          <w:tcPr>
            <w:tcW w:w="8647" w:type="dxa"/>
            <w:tcBorders>
              <w:left w:val="single" w:sz="4" w:space="0" w:color="auto"/>
            </w:tcBorders>
            <w:vAlign w:val="center"/>
          </w:tcPr>
          <w:p w14:paraId="2094EF53" w14:textId="77777777" w:rsidR="004D06D6" w:rsidRPr="002138B6" w:rsidRDefault="004D06D6" w:rsidP="00352C1E">
            <w:pPr>
              <w:spacing w:after="120" w:line="260" w:lineRule="exact"/>
              <w:jc w:val="both"/>
              <w:rPr>
                <w:rFonts w:ascii="Garamond" w:hAnsi="Garamond" w:cs="Tahoma"/>
                <w:sz w:val="22"/>
                <w:szCs w:val="22"/>
              </w:rPr>
            </w:pPr>
            <w:r w:rsidRPr="002138B6">
              <w:rPr>
                <w:rFonts w:ascii="Garamond" w:hAnsi="Garamond" w:cs="Tahoma"/>
                <w:sz w:val="22"/>
                <w:szCs w:val="22"/>
              </w:rPr>
              <w:t>Requisito della dotazione stabile di attrezzature, mezzi d'opera ed equipaggiamento tecnico riguardante esclusivamente il complesso dei beni specificatamente destinati alla esecuzione dei lavori, a noleggio</w:t>
            </w:r>
          </w:p>
        </w:tc>
      </w:tr>
      <w:tr w:rsidR="004D06D6" w:rsidRPr="002138B6" w14:paraId="26787CD6" w14:textId="77777777" w:rsidTr="00352C1E">
        <w:trPr>
          <w:trHeight w:val="780"/>
        </w:trPr>
        <w:tc>
          <w:tcPr>
            <w:tcW w:w="1206" w:type="dxa"/>
            <w:tcBorders>
              <w:right w:val="single" w:sz="4" w:space="0" w:color="auto"/>
            </w:tcBorders>
          </w:tcPr>
          <w:p w14:paraId="0D2B1E81" w14:textId="77777777" w:rsidR="004D06D6" w:rsidRPr="002138B6" w:rsidRDefault="004D06D6" w:rsidP="00352C1E">
            <w:pPr>
              <w:spacing w:after="120" w:line="260" w:lineRule="exact"/>
              <w:jc w:val="center"/>
              <w:rPr>
                <w:rFonts w:ascii="Garamond" w:hAnsi="Garamond" w:cs="Tahoma"/>
                <w:sz w:val="22"/>
                <w:szCs w:val="22"/>
              </w:rPr>
            </w:pPr>
          </w:p>
          <w:p w14:paraId="4A3DE44C" w14:textId="77777777" w:rsidR="004D06D6" w:rsidRPr="002138B6" w:rsidRDefault="004D06D6" w:rsidP="00352C1E">
            <w:pPr>
              <w:spacing w:after="120" w:line="260" w:lineRule="exact"/>
              <w:jc w:val="center"/>
              <w:rPr>
                <w:rFonts w:ascii="Garamond" w:hAnsi="Garamond" w:cs="Tahoma"/>
                <w:sz w:val="22"/>
                <w:szCs w:val="22"/>
              </w:rPr>
            </w:pPr>
            <w:r w:rsidRPr="002138B6">
              <w:rPr>
                <w:rFonts w:ascii="Garamond" w:hAnsi="Garamond" w:cs="Tahoma"/>
                <w:sz w:val="22"/>
                <w:szCs w:val="22"/>
              </w:rPr>
              <w:sym w:font="Wingdings" w:char="F06F"/>
            </w:r>
          </w:p>
        </w:tc>
        <w:tc>
          <w:tcPr>
            <w:tcW w:w="8647" w:type="dxa"/>
            <w:tcBorders>
              <w:left w:val="single" w:sz="4" w:space="0" w:color="auto"/>
            </w:tcBorders>
            <w:vAlign w:val="center"/>
          </w:tcPr>
          <w:p w14:paraId="436C229B" w14:textId="77777777" w:rsidR="004D06D6" w:rsidRPr="002138B6" w:rsidRDefault="004D06D6" w:rsidP="00352C1E">
            <w:pPr>
              <w:spacing w:after="120" w:line="260" w:lineRule="exact"/>
              <w:jc w:val="both"/>
              <w:rPr>
                <w:rFonts w:ascii="Garamond" w:hAnsi="Garamond" w:cs="Tahoma"/>
                <w:sz w:val="22"/>
                <w:szCs w:val="22"/>
              </w:rPr>
            </w:pPr>
            <w:r w:rsidRPr="002138B6">
              <w:rPr>
                <w:rFonts w:ascii="Garamond" w:hAnsi="Garamond" w:cs="Tahoma"/>
                <w:sz w:val="22"/>
                <w:szCs w:val="22"/>
              </w:rPr>
              <w:t>Adeguato organico medio annuo dimostrato dal costo complessivo sostenuto per il personale dipendente, composto da retribuzione e stipendi, contributi sociali e accantonamenti ai fondi di quiescenza</w:t>
            </w:r>
          </w:p>
        </w:tc>
      </w:tr>
      <w:tr w:rsidR="004D06D6" w:rsidRPr="002138B6" w14:paraId="77DF49E9" w14:textId="77777777" w:rsidTr="00352C1E">
        <w:trPr>
          <w:trHeight w:val="876"/>
        </w:trPr>
        <w:tc>
          <w:tcPr>
            <w:tcW w:w="1206" w:type="dxa"/>
            <w:tcBorders>
              <w:right w:val="single" w:sz="4" w:space="0" w:color="auto"/>
            </w:tcBorders>
          </w:tcPr>
          <w:p w14:paraId="7759E020" w14:textId="77777777" w:rsidR="004D06D6" w:rsidRPr="002138B6" w:rsidRDefault="004D06D6" w:rsidP="00352C1E">
            <w:pPr>
              <w:spacing w:after="120" w:line="260" w:lineRule="exact"/>
              <w:jc w:val="center"/>
              <w:rPr>
                <w:rFonts w:ascii="Garamond" w:hAnsi="Garamond" w:cs="Tahoma"/>
                <w:sz w:val="22"/>
                <w:szCs w:val="22"/>
              </w:rPr>
            </w:pPr>
          </w:p>
          <w:p w14:paraId="4DF82947" w14:textId="77777777" w:rsidR="004D06D6" w:rsidRPr="002138B6" w:rsidRDefault="004D06D6" w:rsidP="00352C1E">
            <w:pPr>
              <w:spacing w:after="120" w:line="260" w:lineRule="exact"/>
              <w:jc w:val="center"/>
              <w:rPr>
                <w:rFonts w:ascii="Garamond" w:hAnsi="Garamond" w:cs="Tahoma"/>
                <w:sz w:val="22"/>
                <w:szCs w:val="22"/>
              </w:rPr>
            </w:pPr>
            <w:r w:rsidRPr="002138B6">
              <w:rPr>
                <w:rFonts w:ascii="Garamond" w:hAnsi="Garamond" w:cs="Tahoma"/>
                <w:sz w:val="22"/>
                <w:szCs w:val="22"/>
              </w:rPr>
              <w:sym w:font="Wingdings" w:char="F06F"/>
            </w:r>
          </w:p>
        </w:tc>
        <w:tc>
          <w:tcPr>
            <w:tcW w:w="8647" w:type="dxa"/>
            <w:tcBorders>
              <w:left w:val="single" w:sz="4" w:space="0" w:color="auto"/>
            </w:tcBorders>
            <w:vAlign w:val="center"/>
          </w:tcPr>
          <w:p w14:paraId="44547A29" w14:textId="77777777" w:rsidR="004D06D6" w:rsidRPr="002138B6" w:rsidRDefault="004D06D6" w:rsidP="00352C1E">
            <w:pPr>
              <w:spacing w:after="120" w:line="260" w:lineRule="exact"/>
              <w:jc w:val="both"/>
              <w:rPr>
                <w:rFonts w:ascii="Garamond" w:hAnsi="Garamond" w:cs="Tahoma"/>
                <w:sz w:val="22"/>
                <w:szCs w:val="22"/>
              </w:rPr>
            </w:pPr>
            <w:r w:rsidRPr="002138B6">
              <w:rPr>
                <w:rFonts w:ascii="Garamond" w:hAnsi="Garamond" w:cs="Tahoma"/>
                <w:sz w:val="22"/>
                <w:szCs w:val="22"/>
              </w:rPr>
              <w:t>Adeguato organico medio annuo dimostrato dal costo complessivo sostenuto per il personale dipendente assunto a tempo indeterminato con qualifica di tecnico, titolare di laurea o di laurea breve o di diploma universitario o di diploma</w:t>
            </w:r>
          </w:p>
        </w:tc>
      </w:tr>
      <w:tr w:rsidR="004D06D6" w:rsidRPr="002138B6" w14:paraId="53730CB1" w14:textId="77777777" w:rsidTr="00352C1E">
        <w:trPr>
          <w:trHeight w:val="662"/>
        </w:trPr>
        <w:tc>
          <w:tcPr>
            <w:tcW w:w="1206" w:type="dxa"/>
            <w:tcBorders>
              <w:right w:val="single" w:sz="4" w:space="0" w:color="auto"/>
            </w:tcBorders>
            <w:vAlign w:val="center"/>
            <w:hideMark/>
          </w:tcPr>
          <w:p w14:paraId="4C2379BD" w14:textId="77777777" w:rsidR="004D06D6" w:rsidRPr="002138B6" w:rsidRDefault="004D06D6" w:rsidP="00352C1E">
            <w:pPr>
              <w:spacing w:after="120" w:line="260" w:lineRule="exact"/>
              <w:jc w:val="center"/>
              <w:rPr>
                <w:rFonts w:ascii="Garamond" w:hAnsi="Garamond" w:cs="Tahoma"/>
                <w:sz w:val="22"/>
                <w:szCs w:val="22"/>
              </w:rPr>
            </w:pPr>
            <w:r w:rsidRPr="002138B6">
              <w:rPr>
                <w:rFonts w:ascii="Garamond" w:hAnsi="Garamond" w:cs="Tahoma"/>
                <w:sz w:val="22"/>
                <w:szCs w:val="22"/>
              </w:rPr>
              <w:sym w:font="Wingdings" w:char="F06F"/>
            </w:r>
          </w:p>
        </w:tc>
        <w:tc>
          <w:tcPr>
            <w:tcW w:w="8647" w:type="dxa"/>
            <w:tcBorders>
              <w:left w:val="single" w:sz="4" w:space="0" w:color="auto"/>
            </w:tcBorders>
            <w:vAlign w:val="center"/>
          </w:tcPr>
          <w:p w14:paraId="08021883" w14:textId="77777777" w:rsidR="004D06D6" w:rsidRPr="002138B6" w:rsidRDefault="004D06D6" w:rsidP="00352C1E">
            <w:pPr>
              <w:spacing w:after="120" w:line="260" w:lineRule="exact"/>
              <w:jc w:val="both"/>
              <w:rPr>
                <w:rFonts w:ascii="Garamond" w:hAnsi="Garamond" w:cs="Tahoma"/>
                <w:sz w:val="22"/>
                <w:szCs w:val="22"/>
              </w:rPr>
            </w:pPr>
            <w:r w:rsidRPr="002138B6">
              <w:rPr>
                <w:rFonts w:ascii="Garamond" w:hAnsi="Garamond" w:cs="Tahoma"/>
                <w:sz w:val="22"/>
                <w:szCs w:val="22"/>
              </w:rPr>
              <w:t>Valore della retribuzione del titolare e dei soci pari a cinque volte il valore della retribuzione convenzionale determinata ai fini della contribuzione INAIL</w:t>
            </w:r>
          </w:p>
        </w:tc>
      </w:tr>
      <w:tr w:rsidR="004D06D6" w:rsidRPr="002138B6" w14:paraId="3B1A5E22" w14:textId="77777777" w:rsidTr="00352C1E">
        <w:trPr>
          <w:trHeight w:val="1545"/>
        </w:trPr>
        <w:tc>
          <w:tcPr>
            <w:tcW w:w="1206" w:type="dxa"/>
            <w:tcBorders>
              <w:right w:val="single" w:sz="4" w:space="0" w:color="auto"/>
            </w:tcBorders>
            <w:hideMark/>
          </w:tcPr>
          <w:p w14:paraId="7FBAB77E" w14:textId="77777777" w:rsidR="004D06D6" w:rsidRPr="002138B6" w:rsidRDefault="004D06D6" w:rsidP="00352C1E">
            <w:pPr>
              <w:spacing w:line="260" w:lineRule="exact"/>
              <w:jc w:val="center"/>
              <w:rPr>
                <w:rFonts w:ascii="Garamond" w:hAnsi="Garamond" w:cs="Tahoma"/>
                <w:sz w:val="22"/>
                <w:szCs w:val="22"/>
              </w:rPr>
            </w:pPr>
          </w:p>
          <w:p w14:paraId="391E4AC5" w14:textId="77777777" w:rsidR="004D06D6" w:rsidRPr="002138B6" w:rsidRDefault="004D06D6" w:rsidP="00352C1E">
            <w:pPr>
              <w:spacing w:line="260" w:lineRule="exact"/>
              <w:jc w:val="center"/>
              <w:rPr>
                <w:rFonts w:ascii="Garamond" w:hAnsi="Garamond" w:cs="Tahoma"/>
                <w:sz w:val="22"/>
                <w:szCs w:val="22"/>
              </w:rPr>
            </w:pPr>
            <w:r w:rsidRPr="002138B6">
              <w:rPr>
                <w:rFonts w:ascii="Garamond" w:hAnsi="Garamond" w:cs="Tahoma"/>
                <w:sz w:val="22"/>
                <w:szCs w:val="22"/>
              </w:rPr>
              <w:sym w:font="Wingdings" w:char="F06F"/>
            </w:r>
          </w:p>
        </w:tc>
        <w:tc>
          <w:tcPr>
            <w:tcW w:w="8647" w:type="dxa"/>
            <w:tcBorders>
              <w:left w:val="single" w:sz="4" w:space="0" w:color="auto"/>
            </w:tcBorders>
            <w:vAlign w:val="center"/>
          </w:tcPr>
          <w:p w14:paraId="5A2733EB" w14:textId="77777777" w:rsidR="004D06D6" w:rsidRPr="002138B6" w:rsidRDefault="004D06D6" w:rsidP="00352C1E">
            <w:pPr>
              <w:spacing w:after="120" w:line="260" w:lineRule="exact"/>
              <w:jc w:val="both"/>
              <w:rPr>
                <w:rFonts w:ascii="Garamond" w:hAnsi="Garamond" w:cs="Tahoma"/>
                <w:sz w:val="22"/>
                <w:szCs w:val="22"/>
              </w:rPr>
            </w:pPr>
            <w:r w:rsidRPr="002138B6">
              <w:rPr>
                <w:rFonts w:ascii="Garamond" w:hAnsi="Garamond" w:cs="Tahoma"/>
                <w:sz w:val="22"/>
                <w:szCs w:val="22"/>
              </w:rPr>
              <w:t>Requisito dell’idoneità tecnica dimostrata da:</w:t>
            </w:r>
          </w:p>
          <w:p w14:paraId="2CFF9BBC" w14:textId="77777777" w:rsidR="004D06D6" w:rsidRPr="002138B6" w:rsidRDefault="004D06D6" w:rsidP="00352C1E">
            <w:pPr>
              <w:spacing w:line="260" w:lineRule="exact"/>
              <w:ind w:left="494" w:hanging="494"/>
              <w:rPr>
                <w:rFonts w:ascii="Garamond" w:hAnsi="Garamond" w:cs="Tahoma"/>
                <w:sz w:val="22"/>
                <w:szCs w:val="22"/>
              </w:rPr>
            </w:pPr>
            <w:r w:rsidRPr="002138B6">
              <w:rPr>
                <w:rFonts w:ascii="Garamond" w:hAnsi="Garamond" w:cs="Tahoma"/>
                <w:sz w:val="22"/>
                <w:szCs w:val="22"/>
              </w:rPr>
              <w:sym w:font="Wingdings" w:char="F06F"/>
            </w:r>
            <w:r w:rsidRPr="002138B6">
              <w:rPr>
                <w:rFonts w:ascii="Garamond" w:hAnsi="Garamond" w:cs="Tahoma"/>
                <w:sz w:val="22"/>
                <w:szCs w:val="22"/>
              </w:rPr>
              <w:t xml:space="preserve">   Presenza di operai qualificati ex art. 18 comma 24, dell’Allegato assunti con contratto di lavoro subordinato e munito di patentino certificato </w:t>
            </w:r>
          </w:p>
          <w:p w14:paraId="65063B35" w14:textId="77777777" w:rsidR="004D06D6" w:rsidRPr="002138B6" w:rsidRDefault="004D06D6" w:rsidP="00352C1E">
            <w:pPr>
              <w:spacing w:after="120" w:line="260" w:lineRule="exact"/>
              <w:jc w:val="both"/>
              <w:rPr>
                <w:rFonts w:ascii="Garamond" w:hAnsi="Garamond" w:cs="Tahoma"/>
                <w:sz w:val="22"/>
                <w:szCs w:val="22"/>
              </w:rPr>
            </w:pPr>
            <w:r w:rsidRPr="002138B6">
              <w:rPr>
                <w:rFonts w:ascii="Garamond" w:hAnsi="Garamond" w:cs="Tahoma"/>
                <w:sz w:val="22"/>
                <w:szCs w:val="22"/>
              </w:rPr>
              <w:sym w:font="Wingdings" w:char="F06F"/>
            </w:r>
            <w:r w:rsidRPr="002138B6">
              <w:rPr>
                <w:rFonts w:ascii="Garamond" w:hAnsi="Garamond" w:cs="Tahoma"/>
                <w:sz w:val="22"/>
                <w:szCs w:val="22"/>
              </w:rPr>
              <w:t xml:space="preserve">   Presenza di uno staff tecnico di progettazione</w:t>
            </w:r>
          </w:p>
        </w:tc>
      </w:tr>
      <w:tr w:rsidR="004D06D6" w:rsidRPr="002138B6" w14:paraId="7157CC84" w14:textId="77777777" w:rsidTr="00352C1E">
        <w:trPr>
          <w:trHeight w:val="660"/>
        </w:trPr>
        <w:tc>
          <w:tcPr>
            <w:tcW w:w="1206" w:type="dxa"/>
            <w:tcBorders>
              <w:right w:val="single" w:sz="4" w:space="0" w:color="auto"/>
            </w:tcBorders>
            <w:vAlign w:val="center"/>
          </w:tcPr>
          <w:p w14:paraId="7D9A1E2E" w14:textId="77777777" w:rsidR="004D06D6" w:rsidRPr="002138B6" w:rsidRDefault="004D06D6" w:rsidP="00352C1E">
            <w:pPr>
              <w:spacing w:after="120" w:line="260" w:lineRule="exact"/>
              <w:jc w:val="center"/>
              <w:rPr>
                <w:rFonts w:ascii="Garamond" w:hAnsi="Garamond" w:cs="Tahoma"/>
                <w:sz w:val="22"/>
                <w:szCs w:val="22"/>
              </w:rPr>
            </w:pPr>
            <w:r w:rsidRPr="002138B6">
              <w:rPr>
                <w:rFonts w:ascii="Garamond" w:hAnsi="Garamond" w:cs="Tahoma"/>
                <w:sz w:val="22"/>
                <w:szCs w:val="22"/>
              </w:rPr>
              <w:sym w:font="Wingdings" w:char="F06F"/>
            </w:r>
          </w:p>
          <w:p w14:paraId="1C84D721" w14:textId="77777777" w:rsidR="004D06D6" w:rsidRPr="002138B6" w:rsidRDefault="004D06D6" w:rsidP="00352C1E">
            <w:pPr>
              <w:spacing w:line="260" w:lineRule="exact"/>
              <w:jc w:val="center"/>
              <w:rPr>
                <w:rFonts w:ascii="Garamond" w:hAnsi="Garamond" w:cs="Tahoma"/>
                <w:sz w:val="22"/>
                <w:szCs w:val="22"/>
              </w:rPr>
            </w:pPr>
          </w:p>
        </w:tc>
        <w:tc>
          <w:tcPr>
            <w:tcW w:w="8647" w:type="dxa"/>
            <w:tcBorders>
              <w:left w:val="single" w:sz="4" w:space="0" w:color="auto"/>
            </w:tcBorders>
            <w:vAlign w:val="center"/>
          </w:tcPr>
          <w:p w14:paraId="2F3DCFC0" w14:textId="77777777" w:rsidR="004D06D6" w:rsidRPr="002138B6" w:rsidRDefault="004D06D6" w:rsidP="00352C1E">
            <w:pPr>
              <w:spacing w:after="120" w:line="260" w:lineRule="exact"/>
              <w:jc w:val="both"/>
              <w:rPr>
                <w:rFonts w:ascii="Garamond" w:hAnsi="Garamond" w:cs="Tahoma"/>
                <w:sz w:val="22"/>
                <w:szCs w:val="22"/>
              </w:rPr>
            </w:pPr>
            <w:r w:rsidRPr="002138B6">
              <w:rPr>
                <w:rFonts w:ascii="Garamond" w:hAnsi="Garamond" w:cs="Tahoma"/>
                <w:sz w:val="22"/>
                <w:szCs w:val="22"/>
              </w:rPr>
              <w:t xml:space="preserve">Requisito di adeguata idoneità tecnica per le </w:t>
            </w:r>
            <w:proofErr w:type="spellStart"/>
            <w:r w:rsidRPr="002138B6">
              <w:rPr>
                <w:rFonts w:ascii="Garamond" w:hAnsi="Garamond" w:cs="Tahoma"/>
                <w:sz w:val="22"/>
                <w:szCs w:val="22"/>
              </w:rPr>
              <w:t>catt</w:t>
            </w:r>
            <w:proofErr w:type="spellEnd"/>
            <w:r w:rsidRPr="002138B6">
              <w:rPr>
                <w:rFonts w:ascii="Garamond" w:hAnsi="Garamond" w:cs="Tahoma"/>
                <w:sz w:val="22"/>
                <w:szCs w:val="22"/>
              </w:rPr>
              <w:t>. _____ _____ _____ _____ ______ _______ dimostrata dall’esecuzione di lavori realizzati in ciascuna delle categorie oggetto di avvalimento   comprovati da Certificati di Esecuzione Lavori (CEL)</w:t>
            </w:r>
          </w:p>
        </w:tc>
      </w:tr>
      <w:tr w:rsidR="004D06D6" w:rsidRPr="002138B6" w14:paraId="44BCCFFF" w14:textId="77777777" w:rsidTr="00352C1E">
        <w:trPr>
          <w:trHeight w:val="660"/>
        </w:trPr>
        <w:tc>
          <w:tcPr>
            <w:tcW w:w="1206" w:type="dxa"/>
            <w:tcBorders>
              <w:right w:val="single" w:sz="4" w:space="0" w:color="auto"/>
            </w:tcBorders>
            <w:vAlign w:val="center"/>
            <w:hideMark/>
          </w:tcPr>
          <w:p w14:paraId="504DE701" w14:textId="77777777" w:rsidR="004D06D6" w:rsidRPr="002138B6" w:rsidRDefault="004D06D6" w:rsidP="00352C1E">
            <w:pPr>
              <w:spacing w:line="260" w:lineRule="exact"/>
              <w:jc w:val="center"/>
              <w:rPr>
                <w:rFonts w:ascii="Garamond" w:hAnsi="Garamond" w:cs="Tahoma"/>
                <w:sz w:val="22"/>
                <w:szCs w:val="22"/>
              </w:rPr>
            </w:pPr>
            <w:r w:rsidRPr="002138B6">
              <w:rPr>
                <w:rFonts w:ascii="Garamond" w:hAnsi="Garamond" w:cs="Tahoma"/>
                <w:sz w:val="22"/>
                <w:szCs w:val="22"/>
              </w:rPr>
              <w:sym w:font="Wingdings" w:char="F06F"/>
            </w:r>
          </w:p>
        </w:tc>
        <w:tc>
          <w:tcPr>
            <w:tcW w:w="8647" w:type="dxa"/>
            <w:tcBorders>
              <w:left w:val="single" w:sz="4" w:space="0" w:color="auto"/>
            </w:tcBorders>
            <w:vAlign w:val="center"/>
          </w:tcPr>
          <w:p w14:paraId="57A3DF5D" w14:textId="77777777" w:rsidR="004D06D6" w:rsidRPr="002138B6" w:rsidRDefault="004D06D6" w:rsidP="00352C1E">
            <w:pPr>
              <w:spacing w:after="120" w:line="260" w:lineRule="exact"/>
              <w:jc w:val="both"/>
              <w:rPr>
                <w:rFonts w:ascii="Garamond" w:hAnsi="Garamond" w:cs="Tahoma"/>
                <w:sz w:val="22"/>
                <w:szCs w:val="22"/>
              </w:rPr>
            </w:pPr>
            <w:r w:rsidRPr="002138B6">
              <w:rPr>
                <w:rFonts w:ascii="Garamond" w:hAnsi="Garamond" w:cs="Tahoma"/>
                <w:sz w:val="22"/>
                <w:szCs w:val="22"/>
              </w:rPr>
              <w:t>Disponibilità di adeguato stabilimento industriale specificatamente adibito alla produzione dei beni oggetto della categoria OS13, OS18-A, OS18-B, OS32</w:t>
            </w:r>
          </w:p>
        </w:tc>
      </w:tr>
      <w:tr w:rsidR="004D06D6" w:rsidRPr="002138B6" w14:paraId="6A0453D9" w14:textId="77777777" w:rsidTr="00352C1E">
        <w:trPr>
          <w:trHeight w:val="660"/>
        </w:trPr>
        <w:tc>
          <w:tcPr>
            <w:tcW w:w="1206" w:type="dxa"/>
            <w:tcBorders>
              <w:right w:val="single" w:sz="4" w:space="0" w:color="auto"/>
            </w:tcBorders>
            <w:vAlign w:val="center"/>
          </w:tcPr>
          <w:p w14:paraId="1A8441FB" w14:textId="77777777" w:rsidR="004D06D6" w:rsidRPr="002138B6" w:rsidRDefault="004D06D6" w:rsidP="00352C1E">
            <w:pPr>
              <w:spacing w:line="260" w:lineRule="exact"/>
              <w:jc w:val="center"/>
              <w:rPr>
                <w:rFonts w:ascii="Garamond" w:hAnsi="Garamond" w:cs="Tahoma"/>
                <w:sz w:val="22"/>
                <w:szCs w:val="22"/>
              </w:rPr>
            </w:pPr>
            <w:r w:rsidRPr="002138B6">
              <w:rPr>
                <w:rFonts w:ascii="Garamond" w:hAnsi="Garamond" w:cs="Tahoma"/>
                <w:sz w:val="22"/>
                <w:szCs w:val="22"/>
              </w:rPr>
              <w:sym w:font="Wingdings" w:char="F06F"/>
            </w:r>
          </w:p>
        </w:tc>
        <w:tc>
          <w:tcPr>
            <w:tcW w:w="8647" w:type="dxa"/>
            <w:tcBorders>
              <w:left w:val="single" w:sz="4" w:space="0" w:color="auto"/>
            </w:tcBorders>
            <w:vAlign w:val="center"/>
          </w:tcPr>
          <w:p w14:paraId="5EE3F394" w14:textId="77777777" w:rsidR="004D06D6" w:rsidRPr="002138B6" w:rsidRDefault="004D06D6" w:rsidP="00352C1E">
            <w:pPr>
              <w:spacing w:after="120" w:line="260" w:lineRule="exact"/>
              <w:jc w:val="both"/>
              <w:rPr>
                <w:rFonts w:ascii="Garamond" w:hAnsi="Garamond" w:cs="Tahoma"/>
                <w:sz w:val="22"/>
                <w:szCs w:val="22"/>
              </w:rPr>
            </w:pPr>
            <w:r w:rsidRPr="002138B6">
              <w:rPr>
                <w:rFonts w:ascii="Garamond" w:hAnsi="Garamond" w:cs="Tahoma"/>
                <w:sz w:val="22"/>
                <w:szCs w:val="22"/>
              </w:rPr>
              <w:t>Idonea Direzione Tecnica (nel rispetto del principio dell’unicità d’incarico)</w:t>
            </w:r>
          </w:p>
        </w:tc>
      </w:tr>
      <w:tr w:rsidR="004D06D6" w:rsidRPr="002138B6" w14:paraId="3A4ACAD2" w14:textId="77777777" w:rsidTr="00352C1E">
        <w:trPr>
          <w:trHeight w:val="660"/>
        </w:trPr>
        <w:tc>
          <w:tcPr>
            <w:tcW w:w="1206" w:type="dxa"/>
            <w:tcBorders>
              <w:right w:val="single" w:sz="4" w:space="0" w:color="auto"/>
            </w:tcBorders>
            <w:vAlign w:val="center"/>
          </w:tcPr>
          <w:p w14:paraId="431198EE" w14:textId="77777777" w:rsidR="004D06D6" w:rsidRPr="002138B6" w:rsidRDefault="004D06D6" w:rsidP="00352C1E">
            <w:pPr>
              <w:spacing w:line="260" w:lineRule="exact"/>
              <w:jc w:val="center"/>
              <w:rPr>
                <w:rFonts w:ascii="Garamond" w:hAnsi="Garamond" w:cs="Tahoma"/>
                <w:sz w:val="22"/>
                <w:szCs w:val="22"/>
              </w:rPr>
            </w:pPr>
            <w:r w:rsidRPr="002138B6">
              <w:rPr>
                <w:rFonts w:ascii="Garamond" w:hAnsi="Garamond" w:cs="Tahoma"/>
                <w:sz w:val="22"/>
                <w:szCs w:val="22"/>
              </w:rPr>
              <w:sym w:font="Wingdings" w:char="F06F"/>
            </w:r>
          </w:p>
        </w:tc>
        <w:tc>
          <w:tcPr>
            <w:tcW w:w="8647" w:type="dxa"/>
            <w:tcBorders>
              <w:left w:val="single" w:sz="4" w:space="0" w:color="auto"/>
            </w:tcBorders>
            <w:vAlign w:val="center"/>
          </w:tcPr>
          <w:p w14:paraId="1524A7EC" w14:textId="77777777" w:rsidR="004D06D6" w:rsidRPr="002138B6" w:rsidRDefault="004D06D6" w:rsidP="00352C1E">
            <w:pPr>
              <w:spacing w:after="120" w:line="260" w:lineRule="exact"/>
              <w:jc w:val="both"/>
              <w:rPr>
                <w:rFonts w:ascii="Garamond" w:hAnsi="Garamond" w:cs="Tahoma"/>
                <w:sz w:val="22"/>
                <w:szCs w:val="22"/>
              </w:rPr>
            </w:pPr>
            <w:r w:rsidRPr="002138B6">
              <w:rPr>
                <w:rFonts w:ascii="Garamond" w:hAnsi="Garamond" w:cs="Tahoma"/>
                <w:sz w:val="22"/>
                <w:szCs w:val="22"/>
              </w:rPr>
              <w:t>Certificazione di qualità ISO9001 (comporta la dimostrazione del trasferimento e/o della condivisione dell’organizzazione aziendale comprensiva di quei fattori della produzione e di quelle risorse che ne hanno consentito di acquisire la certificazione stessa.</w:t>
            </w:r>
          </w:p>
        </w:tc>
      </w:tr>
      <w:tr w:rsidR="004D06D6" w:rsidRPr="002138B6" w14:paraId="4162D9F4" w14:textId="77777777" w:rsidTr="00352C1E">
        <w:trPr>
          <w:trHeight w:val="791"/>
        </w:trPr>
        <w:tc>
          <w:tcPr>
            <w:tcW w:w="9853" w:type="dxa"/>
            <w:gridSpan w:val="2"/>
            <w:vAlign w:val="center"/>
          </w:tcPr>
          <w:p w14:paraId="6253BC12" w14:textId="77777777" w:rsidR="004D06D6" w:rsidRPr="002138B6" w:rsidRDefault="004D06D6" w:rsidP="00352C1E">
            <w:pPr>
              <w:spacing w:line="260" w:lineRule="exact"/>
              <w:ind w:left="147" w:right="358"/>
              <w:jc w:val="center"/>
              <w:rPr>
                <w:rFonts w:ascii="Garamond" w:hAnsi="Garamond" w:cs="Tahoma"/>
                <w:sz w:val="22"/>
                <w:szCs w:val="22"/>
              </w:rPr>
            </w:pPr>
            <w:r w:rsidRPr="002138B6">
              <w:rPr>
                <w:rFonts w:ascii="Garamond" w:hAnsi="Garamond" w:cs="Tahoma"/>
                <w:sz w:val="22"/>
                <w:szCs w:val="22"/>
              </w:rPr>
              <w:t>ELENCO DEI REQUISITI E INDICI ECONOMICI FINANZIARI ART. 19 DELL’ALL.II.</w:t>
            </w:r>
            <w:proofErr w:type="gramStart"/>
            <w:r w:rsidRPr="002138B6">
              <w:rPr>
                <w:rFonts w:ascii="Garamond" w:hAnsi="Garamond" w:cs="Tahoma"/>
                <w:sz w:val="22"/>
                <w:szCs w:val="22"/>
              </w:rPr>
              <w:t>12  PER</w:t>
            </w:r>
            <w:proofErr w:type="gramEnd"/>
            <w:r w:rsidRPr="002138B6">
              <w:rPr>
                <w:rFonts w:ascii="Garamond" w:hAnsi="Garamond" w:cs="Tahoma"/>
                <w:sz w:val="22"/>
                <w:szCs w:val="22"/>
              </w:rPr>
              <w:t xml:space="preserve">  L’ATTRIBUZIONE DELL’INCREMENTO CONVENZIONALE PREMIANTE</w:t>
            </w:r>
          </w:p>
        </w:tc>
      </w:tr>
      <w:tr w:rsidR="004D06D6" w:rsidRPr="002138B6" w14:paraId="6C1E8B2E" w14:textId="77777777" w:rsidTr="00352C1E">
        <w:trPr>
          <w:trHeight w:val="2083"/>
        </w:trPr>
        <w:tc>
          <w:tcPr>
            <w:tcW w:w="1206" w:type="dxa"/>
            <w:tcBorders>
              <w:right w:val="single" w:sz="4" w:space="0" w:color="auto"/>
            </w:tcBorders>
            <w:vAlign w:val="center"/>
          </w:tcPr>
          <w:p w14:paraId="08503033" w14:textId="77777777" w:rsidR="004D06D6" w:rsidRPr="002138B6" w:rsidRDefault="004D06D6" w:rsidP="00352C1E">
            <w:pPr>
              <w:spacing w:line="260" w:lineRule="exact"/>
              <w:jc w:val="center"/>
              <w:rPr>
                <w:rFonts w:ascii="Garamond" w:hAnsi="Garamond" w:cs="Tahoma"/>
                <w:sz w:val="22"/>
                <w:szCs w:val="22"/>
              </w:rPr>
            </w:pPr>
            <w:r w:rsidRPr="002138B6">
              <w:rPr>
                <w:rFonts w:ascii="Garamond" w:hAnsi="Garamond" w:cs="Tahoma"/>
                <w:sz w:val="22"/>
                <w:szCs w:val="22"/>
              </w:rPr>
              <w:sym w:font="Wingdings" w:char="F06F"/>
            </w:r>
          </w:p>
          <w:p w14:paraId="0755BDBE" w14:textId="77777777" w:rsidR="004D06D6" w:rsidRPr="002138B6" w:rsidRDefault="004D06D6" w:rsidP="00352C1E">
            <w:pPr>
              <w:spacing w:line="260" w:lineRule="exact"/>
              <w:jc w:val="center"/>
              <w:rPr>
                <w:rFonts w:ascii="Garamond" w:hAnsi="Garamond" w:cs="Tahoma"/>
                <w:sz w:val="22"/>
                <w:szCs w:val="22"/>
              </w:rPr>
            </w:pPr>
          </w:p>
          <w:p w14:paraId="7F5CD1C0" w14:textId="77777777" w:rsidR="004D06D6" w:rsidRPr="002138B6" w:rsidRDefault="004D06D6" w:rsidP="00352C1E">
            <w:pPr>
              <w:spacing w:line="260" w:lineRule="exact"/>
              <w:jc w:val="center"/>
              <w:rPr>
                <w:rFonts w:ascii="Garamond" w:hAnsi="Garamond" w:cs="Tahoma"/>
                <w:sz w:val="22"/>
                <w:szCs w:val="22"/>
              </w:rPr>
            </w:pPr>
          </w:p>
          <w:p w14:paraId="26E7A7A4" w14:textId="77777777" w:rsidR="004D06D6" w:rsidRPr="002138B6" w:rsidRDefault="004D06D6" w:rsidP="00352C1E">
            <w:pPr>
              <w:spacing w:line="260" w:lineRule="exact"/>
              <w:jc w:val="center"/>
              <w:rPr>
                <w:rFonts w:ascii="Garamond" w:hAnsi="Garamond" w:cs="Tahoma"/>
                <w:sz w:val="22"/>
                <w:szCs w:val="22"/>
              </w:rPr>
            </w:pPr>
            <w:r w:rsidRPr="002138B6">
              <w:rPr>
                <w:rFonts w:ascii="Garamond" w:hAnsi="Garamond" w:cs="Tahoma"/>
                <w:sz w:val="22"/>
                <w:szCs w:val="22"/>
              </w:rPr>
              <w:sym w:font="Wingdings" w:char="F06F"/>
            </w:r>
          </w:p>
        </w:tc>
        <w:tc>
          <w:tcPr>
            <w:tcW w:w="8647" w:type="dxa"/>
            <w:tcBorders>
              <w:left w:val="single" w:sz="4" w:space="0" w:color="auto"/>
            </w:tcBorders>
            <w:vAlign w:val="center"/>
          </w:tcPr>
          <w:p w14:paraId="2016FFD8" w14:textId="77777777" w:rsidR="004D06D6" w:rsidRPr="002138B6" w:rsidRDefault="004D06D6" w:rsidP="00352C1E">
            <w:pPr>
              <w:spacing w:after="120" w:line="260" w:lineRule="exact"/>
              <w:jc w:val="both"/>
              <w:rPr>
                <w:rFonts w:ascii="Garamond" w:hAnsi="Garamond" w:cs="Tahoma"/>
                <w:sz w:val="22"/>
                <w:szCs w:val="22"/>
              </w:rPr>
            </w:pPr>
            <w:r w:rsidRPr="002138B6">
              <w:rPr>
                <w:rFonts w:ascii="Garamond" w:hAnsi="Garamond" w:cs="Tahoma"/>
                <w:sz w:val="22"/>
                <w:szCs w:val="22"/>
              </w:rPr>
              <w:t>Capitale Netto, costituito dal totale della lettera A del passivo dello stato patrimoniale dell’ultimo bilancio approvato, pari o superiore al 5</w:t>
            </w:r>
            <w:proofErr w:type="gramStart"/>
            <w:r w:rsidRPr="002138B6">
              <w:rPr>
                <w:rFonts w:ascii="Garamond" w:hAnsi="Garamond" w:cs="Tahoma"/>
                <w:sz w:val="22"/>
                <w:szCs w:val="22"/>
              </w:rPr>
              <w:t>%  della</w:t>
            </w:r>
            <w:proofErr w:type="gramEnd"/>
            <w:r w:rsidRPr="002138B6">
              <w:rPr>
                <w:rFonts w:ascii="Garamond" w:hAnsi="Garamond" w:cs="Tahoma"/>
                <w:sz w:val="22"/>
                <w:szCs w:val="22"/>
              </w:rPr>
              <w:t xml:space="preserve"> cifra di affari media annuale </w:t>
            </w:r>
          </w:p>
          <w:p w14:paraId="2D61BCF7" w14:textId="77777777" w:rsidR="004D06D6" w:rsidRPr="002138B6" w:rsidRDefault="004D06D6" w:rsidP="00352C1E">
            <w:pPr>
              <w:spacing w:after="120" w:line="260" w:lineRule="exact"/>
              <w:jc w:val="center"/>
              <w:rPr>
                <w:rFonts w:ascii="Garamond" w:hAnsi="Garamond" w:cs="Tahoma"/>
                <w:sz w:val="22"/>
                <w:szCs w:val="22"/>
              </w:rPr>
            </w:pPr>
            <w:r w:rsidRPr="002138B6">
              <w:rPr>
                <w:rFonts w:ascii="Garamond" w:hAnsi="Garamond" w:cs="Tahoma"/>
                <w:sz w:val="22"/>
                <w:szCs w:val="22"/>
              </w:rPr>
              <w:t>ovvero</w:t>
            </w:r>
          </w:p>
          <w:p w14:paraId="199B0BC0" w14:textId="77777777" w:rsidR="004D06D6" w:rsidRPr="002138B6" w:rsidRDefault="004D06D6" w:rsidP="00352C1E">
            <w:pPr>
              <w:spacing w:after="120" w:line="260" w:lineRule="exact"/>
              <w:jc w:val="both"/>
              <w:rPr>
                <w:rFonts w:ascii="Garamond" w:hAnsi="Garamond" w:cs="Tahoma"/>
                <w:sz w:val="22"/>
                <w:szCs w:val="22"/>
              </w:rPr>
            </w:pPr>
            <w:r w:rsidRPr="002138B6">
              <w:rPr>
                <w:rFonts w:ascii="Garamond" w:hAnsi="Garamond" w:cs="Tahoma"/>
                <w:sz w:val="22"/>
                <w:szCs w:val="22"/>
              </w:rPr>
              <w:t>Capitale Netto, costituito dal totale della lettera A del passivo dello stato patrimoniale dell’ultimo bilancio approvato, pari o superiore al 10 %   della cifra di affari media annuale</w:t>
            </w:r>
          </w:p>
        </w:tc>
      </w:tr>
      <w:tr w:rsidR="004D06D6" w:rsidRPr="002138B6" w14:paraId="3711EE2B" w14:textId="77777777" w:rsidTr="00352C1E">
        <w:trPr>
          <w:trHeight w:val="869"/>
        </w:trPr>
        <w:tc>
          <w:tcPr>
            <w:tcW w:w="1206" w:type="dxa"/>
            <w:tcBorders>
              <w:right w:val="single" w:sz="4" w:space="0" w:color="auto"/>
            </w:tcBorders>
          </w:tcPr>
          <w:p w14:paraId="6ACE5A05" w14:textId="77777777" w:rsidR="004D06D6" w:rsidRPr="002138B6" w:rsidRDefault="004D06D6" w:rsidP="00352C1E">
            <w:pPr>
              <w:spacing w:line="260" w:lineRule="exact"/>
              <w:jc w:val="center"/>
              <w:rPr>
                <w:rFonts w:ascii="Garamond" w:hAnsi="Garamond" w:cs="Tahoma"/>
                <w:sz w:val="22"/>
                <w:szCs w:val="22"/>
              </w:rPr>
            </w:pPr>
          </w:p>
          <w:p w14:paraId="09606AD4" w14:textId="77777777" w:rsidR="004D06D6" w:rsidRPr="002138B6" w:rsidRDefault="004D06D6" w:rsidP="00352C1E">
            <w:pPr>
              <w:spacing w:line="260" w:lineRule="exact"/>
              <w:jc w:val="center"/>
              <w:rPr>
                <w:rFonts w:ascii="Garamond" w:hAnsi="Garamond" w:cs="Tahoma"/>
                <w:sz w:val="22"/>
                <w:szCs w:val="22"/>
              </w:rPr>
            </w:pPr>
            <w:r w:rsidRPr="002138B6">
              <w:rPr>
                <w:rFonts w:ascii="Garamond" w:hAnsi="Garamond" w:cs="Tahoma"/>
                <w:sz w:val="22"/>
                <w:szCs w:val="22"/>
              </w:rPr>
              <w:sym w:font="Wingdings" w:char="F06F"/>
            </w:r>
          </w:p>
        </w:tc>
        <w:tc>
          <w:tcPr>
            <w:tcW w:w="8647" w:type="dxa"/>
            <w:tcBorders>
              <w:left w:val="single" w:sz="4" w:space="0" w:color="auto"/>
            </w:tcBorders>
            <w:vAlign w:val="center"/>
          </w:tcPr>
          <w:p w14:paraId="52EF07FA" w14:textId="77777777" w:rsidR="004D06D6" w:rsidRPr="002138B6" w:rsidRDefault="004D06D6" w:rsidP="00352C1E">
            <w:pPr>
              <w:spacing w:after="120" w:line="260" w:lineRule="exact"/>
              <w:jc w:val="both"/>
              <w:rPr>
                <w:rFonts w:ascii="Garamond" w:hAnsi="Garamond" w:cs="Tahoma"/>
                <w:sz w:val="22"/>
                <w:szCs w:val="22"/>
              </w:rPr>
            </w:pPr>
            <w:r w:rsidRPr="002138B6">
              <w:rPr>
                <w:rFonts w:ascii="Garamond" w:hAnsi="Garamond" w:cs="Tahoma"/>
                <w:sz w:val="22"/>
                <w:szCs w:val="22"/>
              </w:rPr>
              <w:t>Indice di Liquidità (rapporto tra liquidità ed esigibilità correnti dell’ultimo bilancio approvato) pari o superiore a 0,5.</w:t>
            </w:r>
          </w:p>
        </w:tc>
      </w:tr>
      <w:tr w:rsidR="004D06D6" w:rsidRPr="002138B6" w14:paraId="4C196ED0" w14:textId="77777777" w:rsidTr="00352C1E">
        <w:trPr>
          <w:trHeight w:val="913"/>
        </w:trPr>
        <w:tc>
          <w:tcPr>
            <w:tcW w:w="1206" w:type="dxa"/>
            <w:tcBorders>
              <w:right w:val="single" w:sz="4" w:space="0" w:color="auto"/>
            </w:tcBorders>
          </w:tcPr>
          <w:p w14:paraId="45EAB41F" w14:textId="77777777" w:rsidR="004D06D6" w:rsidRPr="002138B6" w:rsidRDefault="004D06D6" w:rsidP="00352C1E">
            <w:pPr>
              <w:spacing w:line="260" w:lineRule="exact"/>
              <w:jc w:val="center"/>
              <w:rPr>
                <w:rFonts w:ascii="Garamond" w:hAnsi="Garamond" w:cs="Tahoma"/>
                <w:sz w:val="22"/>
                <w:szCs w:val="22"/>
              </w:rPr>
            </w:pPr>
          </w:p>
          <w:p w14:paraId="580CF48F" w14:textId="77777777" w:rsidR="004D06D6" w:rsidRPr="002138B6" w:rsidRDefault="004D06D6" w:rsidP="00352C1E">
            <w:pPr>
              <w:spacing w:line="260" w:lineRule="exact"/>
              <w:jc w:val="center"/>
              <w:rPr>
                <w:rFonts w:ascii="Garamond" w:hAnsi="Garamond" w:cs="Tahoma"/>
                <w:sz w:val="22"/>
                <w:szCs w:val="22"/>
              </w:rPr>
            </w:pPr>
            <w:r w:rsidRPr="002138B6">
              <w:rPr>
                <w:rFonts w:ascii="Garamond" w:hAnsi="Garamond" w:cs="Tahoma"/>
                <w:sz w:val="22"/>
                <w:szCs w:val="22"/>
              </w:rPr>
              <w:sym w:font="Wingdings" w:char="F06F"/>
            </w:r>
          </w:p>
        </w:tc>
        <w:tc>
          <w:tcPr>
            <w:tcW w:w="8647" w:type="dxa"/>
            <w:tcBorders>
              <w:left w:val="single" w:sz="4" w:space="0" w:color="auto"/>
            </w:tcBorders>
            <w:vAlign w:val="center"/>
          </w:tcPr>
          <w:p w14:paraId="040EEFFD" w14:textId="77777777" w:rsidR="004D06D6" w:rsidRPr="002138B6" w:rsidRDefault="004D06D6" w:rsidP="00352C1E">
            <w:pPr>
              <w:spacing w:after="120" w:line="260" w:lineRule="exact"/>
              <w:jc w:val="both"/>
              <w:rPr>
                <w:rFonts w:ascii="Garamond" w:hAnsi="Garamond" w:cs="Tahoma"/>
                <w:sz w:val="22"/>
                <w:szCs w:val="22"/>
              </w:rPr>
            </w:pPr>
            <w:r w:rsidRPr="002138B6">
              <w:rPr>
                <w:rFonts w:ascii="Garamond" w:hAnsi="Garamond" w:cs="Tahoma"/>
                <w:sz w:val="22"/>
                <w:szCs w:val="22"/>
              </w:rPr>
              <w:t>Reddito netto di esercizio (differenza tra il valore della produzione ed i costi della produzione) positivo in almeno due degli ultimi tre esercizi</w:t>
            </w:r>
          </w:p>
        </w:tc>
      </w:tr>
      <w:tr w:rsidR="004D06D6" w:rsidRPr="002138B6" w14:paraId="77FF39C5" w14:textId="77777777" w:rsidTr="00352C1E">
        <w:trPr>
          <w:trHeight w:val="741"/>
        </w:trPr>
        <w:tc>
          <w:tcPr>
            <w:tcW w:w="1206" w:type="dxa"/>
            <w:tcBorders>
              <w:right w:val="single" w:sz="4" w:space="0" w:color="auto"/>
            </w:tcBorders>
          </w:tcPr>
          <w:p w14:paraId="06BCFA5B" w14:textId="77777777" w:rsidR="004D06D6" w:rsidRPr="002138B6" w:rsidRDefault="004D06D6" w:rsidP="00352C1E">
            <w:pPr>
              <w:spacing w:line="260" w:lineRule="exact"/>
              <w:jc w:val="center"/>
              <w:rPr>
                <w:rFonts w:ascii="Garamond" w:hAnsi="Garamond" w:cs="Tahoma"/>
                <w:sz w:val="22"/>
                <w:szCs w:val="22"/>
              </w:rPr>
            </w:pPr>
          </w:p>
          <w:p w14:paraId="1ADD31E7" w14:textId="77777777" w:rsidR="004D06D6" w:rsidRPr="002138B6" w:rsidRDefault="004D06D6" w:rsidP="00352C1E">
            <w:pPr>
              <w:spacing w:line="260" w:lineRule="exact"/>
              <w:jc w:val="center"/>
              <w:rPr>
                <w:rFonts w:ascii="Garamond" w:hAnsi="Garamond" w:cs="Tahoma"/>
                <w:sz w:val="22"/>
                <w:szCs w:val="22"/>
              </w:rPr>
            </w:pPr>
            <w:r w:rsidRPr="002138B6">
              <w:rPr>
                <w:rFonts w:ascii="Garamond" w:hAnsi="Garamond" w:cs="Tahoma"/>
                <w:sz w:val="22"/>
                <w:szCs w:val="22"/>
              </w:rPr>
              <w:sym w:font="Wingdings" w:char="F06F"/>
            </w:r>
          </w:p>
        </w:tc>
        <w:tc>
          <w:tcPr>
            <w:tcW w:w="8647" w:type="dxa"/>
            <w:tcBorders>
              <w:left w:val="single" w:sz="4" w:space="0" w:color="auto"/>
            </w:tcBorders>
            <w:vAlign w:val="center"/>
          </w:tcPr>
          <w:p w14:paraId="32D03147" w14:textId="77777777" w:rsidR="004D06D6" w:rsidRPr="002138B6" w:rsidRDefault="004D06D6" w:rsidP="00352C1E">
            <w:pPr>
              <w:spacing w:after="120" w:line="260" w:lineRule="exact"/>
              <w:jc w:val="both"/>
              <w:rPr>
                <w:rFonts w:ascii="Garamond" w:hAnsi="Garamond" w:cs="Tahoma"/>
                <w:sz w:val="22"/>
                <w:szCs w:val="22"/>
              </w:rPr>
            </w:pPr>
            <w:r w:rsidRPr="002138B6">
              <w:rPr>
                <w:rFonts w:ascii="Garamond" w:hAnsi="Garamond" w:cs="Tahoma"/>
                <w:sz w:val="22"/>
                <w:szCs w:val="22"/>
              </w:rPr>
              <w:t xml:space="preserve">Requisiti di cui all’Allegato II-12 </w:t>
            </w:r>
            <w:proofErr w:type="spellStart"/>
            <w:r w:rsidRPr="002138B6">
              <w:rPr>
                <w:rFonts w:ascii="Garamond" w:hAnsi="Garamond" w:cs="Tahoma"/>
                <w:sz w:val="22"/>
                <w:szCs w:val="22"/>
              </w:rPr>
              <w:t>D.Lgs</w:t>
            </w:r>
            <w:proofErr w:type="spellEnd"/>
            <w:r w:rsidRPr="002138B6">
              <w:rPr>
                <w:rFonts w:ascii="Garamond" w:hAnsi="Garamond" w:cs="Tahoma"/>
                <w:sz w:val="22"/>
                <w:szCs w:val="22"/>
              </w:rPr>
              <w:t xml:space="preserve"> 36/2023, Art. 19 comma 1, lett. d), di valore non inferiore ai minimi stabiliti dall’articolo 18.</w:t>
            </w:r>
          </w:p>
        </w:tc>
      </w:tr>
    </w:tbl>
    <w:p w14:paraId="1AEBE5DB" w14:textId="77777777" w:rsidR="00B94452" w:rsidRPr="002138B6" w:rsidRDefault="00B94452" w:rsidP="006F538F">
      <w:pPr>
        <w:spacing w:line="240" w:lineRule="exact"/>
        <w:jc w:val="both"/>
        <w:rPr>
          <w:rFonts w:ascii="Garamond" w:hAnsi="Garamond" w:cs="Tahoma"/>
          <w:sz w:val="22"/>
          <w:szCs w:val="22"/>
        </w:rPr>
      </w:pPr>
    </w:p>
    <w:p w14:paraId="69BC9C84" w14:textId="77777777" w:rsidR="00D23423" w:rsidRPr="002138B6" w:rsidRDefault="00D23423">
      <w:pPr>
        <w:spacing w:line="240" w:lineRule="exact"/>
        <w:jc w:val="both"/>
        <w:rPr>
          <w:rFonts w:ascii="Garamond" w:hAnsi="Garamond" w:cs="Tahoma"/>
          <w:sz w:val="22"/>
          <w:szCs w:val="22"/>
        </w:rPr>
      </w:pPr>
    </w:p>
    <w:sectPr w:rsidR="00D23423" w:rsidRPr="002138B6" w:rsidSect="00571CFE">
      <w:headerReference w:type="default" r:id="rId7"/>
      <w:footerReference w:type="default" r:id="rId8"/>
      <w:pgSz w:w="11906" w:h="16838"/>
      <w:pgMar w:top="1304" w:right="1134" w:bottom="964" w:left="1134" w:header="720" w:footer="0" w:gutter="0"/>
      <w:pgBorders w:offsetFrom="page">
        <w:top w:val="single" w:sz="4" w:space="24" w:color="403152" w:themeColor="accent4" w:themeShade="80"/>
        <w:left w:val="single" w:sz="4" w:space="24" w:color="403152" w:themeColor="accent4" w:themeShade="80"/>
        <w:bottom w:val="single" w:sz="4" w:space="24" w:color="403152" w:themeColor="accent4" w:themeShade="80"/>
        <w:right w:val="single" w:sz="4" w:space="24" w:color="403152" w:themeColor="accent4" w:themeShade="8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CD29C" w14:textId="77777777" w:rsidR="009775D2" w:rsidRDefault="009775D2">
      <w:r>
        <w:separator/>
      </w:r>
    </w:p>
  </w:endnote>
  <w:endnote w:type="continuationSeparator" w:id="0">
    <w:p w14:paraId="201C990A" w14:textId="77777777" w:rsidR="009775D2" w:rsidRDefault="00977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9DC30" w14:textId="760D81FB" w:rsidR="00023714" w:rsidRDefault="00023714" w:rsidP="00023714">
    <w:pPr>
      <w:pStyle w:val="Pidipagina"/>
    </w:pPr>
    <w:r>
      <w:t>Mod. 16</w:t>
    </w:r>
    <w:r w:rsidR="002138B6">
      <w:t xml:space="preserve">_ATA_ </w:t>
    </w:r>
    <w:r w:rsidR="00540056">
      <w:t>R</w:t>
    </w:r>
    <w:r>
      <w:t xml:space="preserve">ev. </w:t>
    </w:r>
    <w:r w:rsidR="005D5D5F">
      <w:t>01 del 1/8/2026</w:t>
    </w:r>
  </w:p>
  <w:p w14:paraId="1F50D509" w14:textId="77777777" w:rsidR="00023714" w:rsidRDefault="00023714" w:rsidP="00023714">
    <w:pPr>
      <w:pStyle w:val="Pidipagina"/>
      <w:rPr>
        <w:sz w:val="16"/>
      </w:rPr>
    </w:pPr>
  </w:p>
  <w:p w14:paraId="516AA5B3" w14:textId="2FA4AD15" w:rsidR="00023714" w:rsidRDefault="00023714">
    <w:pPr>
      <w:pStyle w:val="Pidipagina"/>
    </w:pPr>
  </w:p>
  <w:p w14:paraId="63605907" w14:textId="31EC4D9F" w:rsidR="00124225" w:rsidRDefault="00124225">
    <w:pPr>
      <w:pStyle w:val="Pidipagina"/>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746F4" w14:textId="77777777" w:rsidR="009775D2" w:rsidRDefault="009775D2">
      <w:r>
        <w:separator/>
      </w:r>
    </w:p>
  </w:footnote>
  <w:footnote w:type="continuationSeparator" w:id="0">
    <w:p w14:paraId="3EE7B541" w14:textId="77777777" w:rsidR="009775D2" w:rsidRDefault="009775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E4D24" w14:textId="381F64DD" w:rsidR="00135233" w:rsidRPr="0053173E" w:rsidRDefault="00135233" w:rsidP="00135233">
    <w:pPr>
      <w:pStyle w:val="Intestazione"/>
      <w:jc w:val="right"/>
      <w:rPr>
        <w:rFonts w:ascii="Tahoma" w:hAnsi="Tahoma" w:cs="Tahoma"/>
        <w:b/>
        <w:color w:val="0000FF"/>
        <w:sz w:val="16"/>
        <w:szCs w:val="16"/>
      </w:rPr>
    </w:pPr>
    <w:r w:rsidRPr="0053173E">
      <w:rPr>
        <w:rFonts w:ascii="Tahoma" w:hAnsi="Tahoma" w:cs="Tahoma"/>
        <w:b/>
        <w:color w:val="0000FF"/>
        <w:sz w:val="16"/>
        <w:szCs w:val="16"/>
      </w:rPr>
      <w:t>Modello 1</w:t>
    </w:r>
    <w:r w:rsidR="006E3890">
      <w:rPr>
        <w:rFonts w:ascii="Tahoma" w:hAnsi="Tahoma" w:cs="Tahoma"/>
        <w:b/>
        <w:color w:val="0000FF"/>
        <w:sz w:val="16"/>
        <w:szCs w:val="16"/>
      </w:rPr>
      <w:t>6</w:t>
    </w:r>
    <w:r w:rsidRPr="0053173E">
      <w:rPr>
        <w:rFonts w:ascii="Tahoma" w:hAnsi="Tahoma" w:cs="Tahoma"/>
        <w:b/>
        <w:color w:val="0000FF"/>
        <w:sz w:val="16"/>
        <w:szCs w:val="16"/>
      </w:rPr>
      <w:t>_</w:t>
    </w:r>
    <w:r>
      <w:rPr>
        <w:rFonts w:ascii="Tahoma" w:hAnsi="Tahoma" w:cs="Tahoma"/>
        <w:b/>
        <w:color w:val="0000FF"/>
        <w:sz w:val="16"/>
        <w:szCs w:val="16"/>
      </w:rPr>
      <w:t>ATA</w:t>
    </w:r>
    <w:r w:rsidRPr="0053173E">
      <w:rPr>
        <w:rFonts w:ascii="Tahoma" w:hAnsi="Tahoma" w:cs="Tahoma"/>
        <w:b/>
        <w:color w:val="0000FF"/>
        <w:sz w:val="16"/>
        <w:szCs w:val="16"/>
      </w:rPr>
      <w:t xml:space="preserve"> Avvalimento _Impresa </w:t>
    </w:r>
    <w:proofErr w:type="spellStart"/>
    <w:r w:rsidRPr="0053173E">
      <w:rPr>
        <w:rFonts w:ascii="Tahoma" w:hAnsi="Tahoma" w:cs="Tahoma"/>
        <w:b/>
        <w:color w:val="0000FF"/>
        <w:sz w:val="16"/>
        <w:szCs w:val="16"/>
      </w:rPr>
      <w:t>Ausilia</w:t>
    </w:r>
    <w:r>
      <w:rPr>
        <w:rFonts w:ascii="Tahoma" w:hAnsi="Tahoma" w:cs="Tahoma"/>
        <w:b/>
        <w:color w:val="0000FF"/>
        <w:sz w:val="16"/>
        <w:szCs w:val="16"/>
      </w:rPr>
      <w:t>ta</w:t>
    </w:r>
    <w:proofErr w:type="spellEnd"/>
  </w:p>
  <w:p w14:paraId="5DCD6C74" w14:textId="3B92297C" w:rsidR="00124225" w:rsidRPr="00135233" w:rsidRDefault="00124225" w:rsidP="0013523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0E295C"/>
    <w:multiLevelType w:val="hybridMultilevel"/>
    <w:tmpl w:val="67640314"/>
    <w:lvl w:ilvl="0" w:tplc="87F2E128">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07D40B10"/>
    <w:multiLevelType w:val="hybridMultilevel"/>
    <w:tmpl w:val="677EC00E"/>
    <w:lvl w:ilvl="0" w:tplc="A6827872">
      <w:start w:val="1"/>
      <w:numFmt w:val="decimal"/>
      <w:lvlText w:val="%1."/>
      <w:lvlJc w:val="left"/>
      <w:pPr>
        <w:tabs>
          <w:tab w:val="num" w:pos="720"/>
        </w:tabs>
        <w:ind w:left="720" w:hanging="360"/>
      </w:pPr>
      <w:rPr>
        <w:i w:val="0"/>
      </w:rPr>
    </w:lvl>
    <w:lvl w:ilvl="1" w:tplc="D1925038">
      <w:start w:val="1"/>
      <w:numFmt w:val="lowerLetter"/>
      <w:lvlText w:val="%2)"/>
      <w:lvlJc w:val="left"/>
      <w:pPr>
        <w:tabs>
          <w:tab w:val="num" w:pos="1440"/>
        </w:tabs>
        <w:ind w:left="1440" w:hanging="360"/>
      </w:pPr>
      <w:rPr>
        <w:rFonts w:hint="default"/>
        <w:i/>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0C8C05E5"/>
    <w:multiLevelType w:val="hybridMultilevel"/>
    <w:tmpl w:val="ABD8FB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F880DC4"/>
    <w:multiLevelType w:val="hybridMultilevel"/>
    <w:tmpl w:val="A2729152"/>
    <w:lvl w:ilvl="0" w:tplc="0410000F">
      <w:start w:val="4"/>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0FFD7E4A"/>
    <w:multiLevelType w:val="hybridMultilevel"/>
    <w:tmpl w:val="54C81124"/>
    <w:lvl w:ilvl="0" w:tplc="04100001">
      <w:start w:val="1"/>
      <w:numFmt w:val="bullet"/>
      <w:lvlText w:val=""/>
      <w:lvlJc w:val="left"/>
      <w:pPr>
        <w:tabs>
          <w:tab w:val="num" w:pos="1077"/>
        </w:tabs>
        <w:ind w:left="1077" w:hanging="360"/>
      </w:pPr>
      <w:rPr>
        <w:rFonts w:ascii="Symbol" w:hAnsi="Symbol" w:hint="default"/>
      </w:rPr>
    </w:lvl>
    <w:lvl w:ilvl="1" w:tplc="04100003" w:tentative="1">
      <w:start w:val="1"/>
      <w:numFmt w:val="bullet"/>
      <w:lvlText w:val="o"/>
      <w:lvlJc w:val="left"/>
      <w:pPr>
        <w:tabs>
          <w:tab w:val="num" w:pos="1797"/>
        </w:tabs>
        <w:ind w:left="1797" w:hanging="360"/>
      </w:pPr>
      <w:rPr>
        <w:rFonts w:ascii="Courier New" w:hAnsi="Courier New" w:cs="Courier New" w:hint="default"/>
      </w:rPr>
    </w:lvl>
    <w:lvl w:ilvl="2" w:tplc="04100005" w:tentative="1">
      <w:start w:val="1"/>
      <w:numFmt w:val="bullet"/>
      <w:lvlText w:val=""/>
      <w:lvlJc w:val="left"/>
      <w:pPr>
        <w:tabs>
          <w:tab w:val="num" w:pos="2517"/>
        </w:tabs>
        <w:ind w:left="2517" w:hanging="360"/>
      </w:pPr>
      <w:rPr>
        <w:rFonts w:ascii="Wingdings" w:hAnsi="Wingdings" w:hint="default"/>
      </w:rPr>
    </w:lvl>
    <w:lvl w:ilvl="3" w:tplc="04100001" w:tentative="1">
      <w:start w:val="1"/>
      <w:numFmt w:val="bullet"/>
      <w:lvlText w:val=""/>
      <w:lvlJc w:val="left"/>
      <w:pPr>
        <w:tabs>
          <w:tab w:val="num" w:pos="3237"/>
        </w:tabs>
        <w:ind w:left="3237" w:hanging="360"/>
      </w:pPr>
      <w:rPr>
        <w:rFonts w:ascii="Symbol" w:hAnsi="Symbol" w:hint="default"/>
      </w:rPr>
    </w:lvl>
    <w:lvl w:ilvl="4" w:tplc="04100003" w:tentative="1">
      <w:start w:val="1"/>
      <w:numFmt w:val="bullet"/>
      <w:lvlText w:val="o"/>
      <w:lvlJc w:val="left"/>
      <w:pPr>
        <w:tabs>
          <w:tab w:val="num" w:pos="3957"/>
        </w:tabs>
        <w:ind w:left="3957" w:hanging="360"/>
      </w:pPr>
      <w:rPr>
        <w:rFonts w:ascii="Courier New" w:hAnsi="Courier New" w:cs="Courier New" w:hint="default"/>
      </w:rPr>
    </w:lvl>
    <w:lvl w:ilvl="5" w:tplc="04100005" w:tentative="1">
      <w:start w:val="1"/>
      <w:numFmt w:val="bullet"/>
      <w:lvlText w:val=""/>
      <w:lvlJc w:val="left"/>
      <w:pPr>
        <w:tabs>
          <w:tab w:val="num" w:pos="4677"/>
        </w:tabs>
        <w:ind w:left="4677" w:hanging="360"/>
      </w:pPr>
      <w:rPr>
        <w:rFonts w:ascii="Wingdings" w:hAnsi="Wingdings" w:hint="default"/>
      </w:rPr>
    </w:lvl>
    <w:lvl w:ilvl="6" w:tplc="04100001" w:tentative="1">
      <w:start w:val="1"/>
      <w:numFmt w:val="bullet"/>
      <w:lvlText w:val=""/>
      <w:lvlJc w:val="left"/>
      <w:pPr>
        <w:tabs>
          <w:tab w:val="num" w:pos="5397"/>
        </w:tabs>
        <w:ind w:left="5397" w:hanging="360"/>
      </w:pPr>
      <w:rPr>
        <w:rFonts w:ascii="Symbol" w:hAnsi="Symbol" w:hint="default"/>
      </w:rPr>
    </w:lvl>
    <w:lvl w:ilvl="7" w:tplc="04100003" w:tentative="1">
      <w:start w:val="1"/>
      <w:numFmt w:val="bullet"/>
      <w:lvlText w:val="o"/>
      <w:lvlJc w:val="left"/>
      <w:pPr>
        <w:tabs>
          <w:tab w:val="num" w:pos="6117"/>
        </w:tabs>
        <w:ind w:left="6117" w:hanging="360"/>
      </w:pPr>
      <w:rPr>
        <w:rFonts w:ascii="Courier New" w:hAnsi="Courier New" w:cs="Courier New" w:hint="default"/>
      </w:rPr>
    </w:lvl>
    <w:lvl w:ilvl="8" w:tplc="04100005" w:tentative="1">
      <w:start w:val="1"/>
      <w:numFmt w:val="bullet"/>
      <w:lvlText w:val=""/>
      <w:lvlJc w:val="left"/>
      <w:pPr>
        <w:tabs>
          <w:tab w:val="num" w:pos="6837"/>
        </w:tabs>
        <w:ind w:left="6837" w:hanging="360"/>
      </w:pPr>
      <w:rPr>
        <w:rFonts w:ascii="Wingdings" w:hAnsi="Wingdings" w:hint="default"/>
      </w:rPr>
    </w:lvl>
  </w:abstractNum>
  <w:abstractNum w:abstractNumId="6" w15:restartNumberingAfterBreak="0">
    <w:nsid w:val="119003CC"/>
    <w:multiLevelType w:val="hybridMultilevel"/>
    <w:tmpl w:val="1FDEE65C"/>
    <w:lvl w:ilvl="0" w:tplc="D116B3C6">
      <w:start w:val="12"/>
      <w:numFmt w:val="decimal"/>
      <w:lvlText w:val="%1."/>
      <w:lvlJc w:val="left"/>
      <w:pPr>
        <w:tabs>
          <w:tab w:val="num" w:pos="360"/>
        </w:tabs>
        <w:ind w:left="360" w:hanging="360"/>
      </w:pPr>
      <w:rPr>
        <w:rFonts w:hint="default"/>
        <w:b/>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7" w15:restartNumberingAfterBreak="0">
    <w:nsid w:val="11A100F7"/>
    <w:multiLevelType w:val="hybridMultilevel"/>
    <w:tmpl w:val="B928D604"/>
    <w:lvl w:ilvl="0" w:tplc="E0A6CD70">
      <w:start w:val="2"/>
      <w:numFmt w:val="decimal"/>
      <w:lvlText w:val="%1)"/>
      <w:lvlJc w:val="left"/>
      <w:pPr>
        <w:tabs>
          <w:tab w:val="num" w:pos="502"/>
        </w:tabs>
        <w:ind w:left="502" w:hanging="360"/>
      </w:pPr>
      <w:rPr>
        <w:rFonts w:ascii="Calibri" w:hAnsi="Calibri" w:hint="default"/>
        <w:b w:val="0"/>
        <w:i w:val="0"/>
        <w:sz w:val="20"/>
        <w:szCs w:val="20"/>
      </w:rPr>
    </w:lvl>
    <w:lvl w:ilvl="1" w:tplc="04100019" w:tentative="1">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8" w15:restartNumberingAfterBreak="0">
    <w:nsid w:val="12C53FA6"/>
    <w:multiLevelType w:val="hybridMultilevel"/>
    <w:tmpl w:val="1B1A1902"/>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ED3FBE"/>
    <w:multiLevelType w:val="hybridMultilevel"/>
    <w:tmpl w:val="F454038E"/>
    <w:lvl w:ilvl="0" w:tplc="E5906242">
      <w:start w:val="6"/>
      <w:numFmt w:val="decimal"/>
      <w:lvlText w:val="%1."/>
      <w:lvlJc w:val="left"/>
      <w:pPr>
        <w:tabs>
          <w:tab w:val="num" w:pos="284"/>
        </w:tabs>
        <w:ind w:left="284" w:hanging="360"/>
      </w:pPr>
      <w:rPr>
        <w:rFonts w:hint="default"/>
        <w:b/>
      </w:rPr>
    </w:lvl>
    <w:lvl w:ilvl="1" w:tplc="04100019" w:tentative="1">
      <w:start w:val="1"/>
      <w:numFmt w:val="lowerLetter"/>
      <w:lvlText w:val="%2."/>
      <w:lvlJc w:val="left"/>
      <w:pPr>
        <w:tabs>
          <w:tab w:val="num" w:pos="1004"/>
        </w:tabs>
        <w:ind w:left="1004" w:hanging="360"/>
      </w:pPr>
    </w:lvl>
    <w:lvl w:ilvl="2" w:tplc="0410001B" w:tentative="1">
      <w:start w:val="1"/>
      <w:numFmt w:val="lowerRoman"/>
      <w:lvlText w:val="%3."/>
      <w:lvlJc w:val="right"/>
      <w:pPr>
        <w:tabs>
          <w:tab w:val="num" w:pos="1724"/>
        </w:tabs>
        <w:ind w:left="1724" w:hanging="180"/>
      </w:pPr>
    </w:lvl>
    <w:lvl w:ilvl="3" w:tplc="0410000F" w:tentative="1">
      <w:start w:val="1"/>
      <w:numFmt w:val="decimal"/>
      <w:lvlText w:val="%4."/>
      <w:lvlJc w:val="left"/>
      <w:pPr>
        <w:tabs>
          <w:tab w:val="num" w:pos="2444"/>
        </w:tabs>
        <w:ind w:left="2444" w:hanging="360"/>
      </w:pPr>
    </w:lvl>
    <w:lvl w:ilvl="4" w:tplc="04100019" w:tentative="1">
      <w:start w:val="1"/>
      <w:numFmt w:val="lowerLetter"/>
      <w:lvlText w:val="%5."/>
      <w:lvlJc w:val="left"/>
      <w:pPr>
        <w:tabs>
          <w:tab w:val="num" w:pos="3164"/>
        </w:tabs>
        <w:ind w:left="3164" w:hanging="360"/>
      </w:pPr>
    </w:lvl>
    <w:lvl w:ilvl="5" w:tplc="0410001B" w:tentative="1">
      <w:start w:val="1"/>
      <w:numFmt w:val="lowerRoman"/>
      <w:lvlText w:val="%6."/>
      <w:lvlJc w:val="right"/>
      <w:pPr>
        <w:tabs>
          <w:tab w:val="num" w:pos="3884"/>
        </w:tabs>
        <w:ind w:left="3884" w:hanging="180"/>
      </w:pPr>
    </w:lvl>
    <w:lvl w:ilvl="6" w:tplc="0410000F" w:tentative="1">
      <w:start w:val="1"/>
      <w:numFmt w:val="decimal"/>
      <w:lvlText w:val="%7."/>
      <w:lvlJc w:val="left"/>
      <w:pPr>
        <w:tabs>
          <w:tab w:val="num" w:pos="4604"/>
        </w:tabs>
        <w:ind w:left="4604" w:hanging="360"/>
      </w:pPr>
    </w:lvl>
    <w:lvl w:ilvl="7" w:tplc="04100019" w:tentative="1">
      <w:start w:val="1"/>
      <w:numFmt w:val="lowerLetter"/>
      <w:lvlText w:val="%8."/>
      <w:lvlJc w:val="left"/>
      <w:pPr>
        <w:tabs>
          <w:tab w:val="num" w:pos="5324"/>
        </w:tabs>
        <w:ind w:left="5324" w:hanging="360"/>
      </w:pPr>
    </w:lvl>
    <w:lvl w:ilvl="8" w:tplc="0410001B" w:tentative="1">
      <w:start w:val="1"/>
      <w:numFmt w:val="lowerRoman"/>
      <w:lvlText w:val="%9."/>
      <w:lvlJc w:val="right"/>
      <w:pPr>
        <w:tabs>
          <w:tab w:val="num" w:pos="6044"/>
        </w:tabs>
        <w:ind w:left="6044" w:hanging="180"/>
      </w:pPr>
    </w:lvl>
  </w:abstractNum>
  <w:abstractNum w:abstractNumId="10" w15:restartNumberingAfterBreak="0">
    <w:nsid w:val="1791511A"/>
    <w:multiLevelType w:val="hybridMultilevel"/>
    <w:tmpl w:val="ECFC1558"/>
    <w:lvl w:ilvl="0" w:tplc="D62A94CE">
      <w:start w:val="1"/>
      <w:numFmt w:val="bullet"/>
      <w:lvlText w:val="-"/>
      <w:lvlJc w:val="left"/>
      <w:pPr>
        <w:tabs>
          <w:tab w:val="num" w:pos="1069"/>
        </w:tabs>
        <w:ind w:left="1069" w:hanging="360"/>
      </w:pPr>
      <w:rPr>
        <w:rFonts w:ascii="Century Gothic" w:hAnsi="Century Gothic" w:hint="default"/>
        <w:i/>
      </w:rPr>
    </w:lvl>
    <w:lvl w:ilvl="1" w:tplc="53F2C04C">
      <w:numFmt w:val="bullet"/>
      <w:lvlText w:val=""/>
      <w:lvlJc w:val="left"/>
      <w:pPr>
        <w:tabs>
          <w:tab w:val="num" w:pos="1440"/>
        </w:tabs>
        <w:ind w:left="1440" w:hanging="360"/>
      </w:pPr>
      <w:rPr>
        <w:rFonts w:ascii="Wingdings 2" w:eastAsia="Times New Roman" w:hAnsi="Wingdings 2" w:cs="Tahoma"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15:restartNumberingAfterBreak="0">
    <w:nsid w:val="17C16A01"/>
    <w:multiLevelType w:val="hybridMultilevel"/>
    <w:tmpl w:val="EF6A6D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9A160C8"/>
    <w:multiLevelType w:val="hybridMultilevel"/>
    <w:tmpl w:val="307EC3B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1A601467"/>
    <w:multiLevelType w:val="hybridMultilevel"/>
    <w:tmpl w:val="1F24EF18"/>
    <w:lvl w:ilvl="0" w:tplc="E3C0DB5E">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15:restartNumberingAfterBreak="0">
    <w:nsid w:val="1D4341A0"/>
    <w:multiLevelType w:val="hybridMultilevel"/>
    <w:tmpl w:val="93E07AA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2088400B"/>
    <w:multiLevelType w:val="hybridMultilevel"/>
    <w:tmpl w:val="4F6AE5F2"/>
    <w:lvl w:ilvl="0" w:tplc="51104E96">
      <w:start w:val="3"/>
      <w:numFmt w:val="decimal"/>
      <w:lvlText w:val="%1."/>
      <w:lvlJc w:val="left"/>
      <w:pPr>
        <w:tabs>
          <w:tab w:val="num" w:pos="284"/>
        </w:tabs>
        <w:ind w:left="284" w:hanging="360"/>
      </w:pPr>
      <w:rPr>
        <w:rFonts w:hint="default"/>
      </w:rPr>
    </w:lvl>
    <w:lvl w:ilvl="1" w:tplc="04100019" w:tentative="1">
      <w:start w:val="1"/>
      <w:numFmt w:val="lowerLetter"/>
      <w:lvlText w:val="%2."/>
      <w:lvlJc w:val="left"/>
      <w:pPr>
        <w:tabs>
          <w:tab w:val="num" w:pos="1004"/>
        </w:tabs>
        <w:ind w:left="1004" w:hanging="360"/>
      </w:pPr>
    </w:lvl>
    <w:lvl w:ilvl="2" w:tplc="0410001B" w:tentative="1">
      <w:start w:val="1"/>
      <w:numFmt w:val="lowerRoman"/>
      <w:lvlText w:val="%3."/>
      <w:lvlJc w:val="right"/>
      <w:pPr>
        <w:tabs>
          <w:tab w:val="num" w:pos="1724"/>
        </w:tabs>
        <w:ind w:left="1724" w:hanging="180"/>
      </w:pPr>
    </w:lvl>
    <w:lvl w:ilvl="3" w:tplc="0410000F" w:tentative="1">
      <w:start w:val="1"/>
      <w:numFmt w:val="decimal"/>
      <w:lvlText w:val="%4."/>
      <w:lvlJc w:val="left"/>
      <w:pPr>
        <w:tabs>
          <w:tab w:val="num" w:pos="2444"/>
        </w:tabs>
        <w:ind w:left="2444" w:hanging="360"/>
      </w:pPr>
    </w:lvl>
    <w:lvl w:ilvl="4" w:tplc="04100019" w:tentative="1">
      <w:start w:val="1"/>
      <w:numFmt w:val="lowerLetter"/>
      <w:lvlText w:val="%5."/>
      <w:lvlJc w:val="left"/>
      <w:pPr>
        <w:tabs>
          <w:tab w:val="num" w:pos="3164"/>
        </w:tabs>
        <w:ind w:left="3164" w:hanging="360"/>
      </w:pPr>
    </w:lvl>
    <w:lvl w:ilvl="5" w:tplc="0410001B" w:tentative="1">
      <w:start w:val="1"/>
      <w:numFmt w:val="lowerRoman"/>
      <w:lvlText w:val="%6."/>
      <w:lvlJc w:val="right"/>
      <w:pPr>
        <w:tabs>
          <w:tab w:val="num" w:pos="3884"/>
        </w:tabs>
        <w:ind w:left="3884" w:hanging="180"/>
      </w:pPr>
    </w:lvl>
    <w:lvl w:ilvl="6" w:tplc="0410000F" w:tentative="1">
      <w:start w:val="1"/>
      <w:numFmt w:val="decimal"/>
      <w:lvlText w:val="%7."/>
      <w:lvlJc w:val="left"/>
      <w:pPr>
        <w:tabs>
          <w:tab w:val="num" w:pos="4604"/>
        </w:tabs>
        <w:ind w:left="4604" w:hanging="360"/>
      </w:pPr>
    </w:lvl>
    <w:lvl w:ilvl="7" w:tplc="04100019" w:tentative="1">
      <w:start w:val="1"/>
      <w:numFmt w:val="lowerLetter"/>
      <w:lvlText w:val="%8."/>
      <w:lvlJc w:val="left"/>
      <w:pPr>
        <w:tabs>
          <w:tab w:val="num" w:pos="5324"/>
        </w:tabs>
        <w:ind w:left="5324" w:hanging="360"/>
      </w:pPr>
    </w:lvl>
    <w:lvl w:ilvl="8" w:tplc="0410001B" w:tentative="1">
      <w:start w:val="1"/>
      <w:numFmt w:val="lowerRoman"/>
      <w:lvlText w:val="%9."/>
      <w:lvlJc w:val="right"/>
      <w:pPr>
        <w:tabs>
          <w:tab w:val="num" w:pos="6044"/>
        </w:tabs>
        <w:ind w:left="6044" w:hanging="180"/>
      </w:pPr>
    </w:lvl>
  </w:abstractNum>
  <w:abstractNum w:abstractNumId="16" w15:restartNumberingAfterBreak="0">
    <w:nsid w:val="2AE130F8"/>
    <w:multiLevelType w:val="hybridMultilevel"/>
    <w:tmpl w:val="9BFE01E4"/>
    <w:lvl w:ilvl="0" w:tplc="FFFFFFFF">
      <w:start w:val="4"/>
      <w:numFmt w:val="bullet"/>
      <w:lvlText w:val="-"/>
      <w:lvlJc w:val="left"/>
      <w:pPr>
        <w:tabs>
          <w:tab w:val="num" w:pos="1495"/>
        </w:tabs>
        <w:ind w:left="1495" w:hanging="360"/>
      </w:pPr>
      <w:rPr>
        <w:rFonts w:ascii="Times New Roman" w:eastAsia="Times New Roman"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7" w15:restartNumberingAfterBreak="0">
    <w:nsid w:val="39860284"/>
    <w:multiLevelType w:val="singleLevel"/>
    <w:tmpl w:val="0410000B"/>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3E306F40"/>
    <w:multiLevelType w:val="hybridMultilevel"/>
    <w:tmpl w:val="7C761B02"/>
    <w:lvl w:ilvl="0" w:tplc="04100001">
      <w:start w:val="1"/>
      <w:numFmt w:val="bullet"/>
      <w:lvlText w:val=""/>
      <w:lvlJc w:val="left"/>
      <w:pPr>
        <w:ind w:left="36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9" w15:restartNumberingAfterBreak="0">
    <w:nsid w:val="3FD92A35"/>
    <w:multiLevelType w:val="hybridMultilevel"/>
    <w:tmpl w:val="9188A0A6"/>
    <w:lvl w:ilvl="0" w:tplc="04100001">
      <w:start w:val="1"/>
      <w:numFmt w:val="bullet"/>
      <w:lvlText w:val=""/>
      <w:lvlJc w:val="left"/>
      <w:pPr>
        <w:tabs>
          <w:tab w:val="num" w:pos="360"/>
        </w:tabs>
        <w:ind w:left="360" w:hanging="360"/>
      </w:pPr>
      <w:rPr>
        <w:rFonts w:ascii="Symbol" w:hAnsi="Symbol" w:hint="default"/>
      </w:rPr>
    </w:lvl>
    <w:lvl w:ilvl="1" w:tplc="85929436">
      <w:start w:val="1"/>
      <w:numFmt w:val="bullet"/>
      <w:lvlText w:val="•"/>
      <w:lvlJc w:val="left"/>
      <w:pPr>
        <w:tabs>
          <w:tab w:val="num" w:pos="1080"/>
        </w:tabs>
        <w:ind w:left="1080" w:hanging="360"/>
      </w:pPr>
      <w:rPr>
        <w:rFonts w:ascii="Calibri" w:hAnsi="Calibri"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2531ECA"/>
    <w:multiLevelType w:val="hybridMultilevel"/>
    <w:tmpl w:val="2B8638D8"/>
    <w:lvl w:ilvl="0" w:tplc="3BDE04FA">
      <w:start w:val="8"/>
      <w:numFmt w:val="decimal"/>
      <w:lvlText w:val="%1."/>
      <w:lvlJc w:val="left"/>
      <w:pPr>
        <w:tabs>
          <w:tab w:val="num" w:pos="284"/>
        </w:tabs>
        <w:ind w:left="284" w:hanging="360"/>
      </w:pPr>
      <w:rPr>
        <w:rFonts w:hint="default"/>
        <w:sz w:val="24"/>
      </w:rPr>
    </w:lvl>
    <w:lvl w:ilvl="1" w:tplc="04100019" w:tentative="1">
      <w:start w:val="1"/>
      <w:numFmt w:val="lowerLetter"/>
      <w:lvlText w:val="%2."/>
      <w:lvlJc w:val="left"/>
      <w:pPr>
        <w:tabs>
          <w:tab w:val="num" w:pos="1004"/>
        </w:tabs>
        <w:ind w:left="1004" w:hanging="360"/>
      </w:pPr>
    </w:lvl>
    <w:lvl w:ilvl="2" w:tplc="0410001B" w:tentative="1">
      <w:start w:val="1"/>
      <w:numFmt w:val="lowerRoman"/>
      <w:lvlText w:val="%3."/>
      <w:lvlJc w:val="right"/>
      <w:pPr>
        <w:tabs>
          <w:tab w:val="num" w:pos="1724"/>
        </w:tabs>
        <w:ind w:left="1724" w:hanging="180"/>
      </w:pPr>
    </w:lvl>
    <w:lvl w:ilvl="3" w:tplc="0410000F" w:tentative="1">
      <w:start w:val="1"/>
      <w:numFmt w:val="decimal"/>
      <w:lvlText w:val="%4."/>
      <w:lvlJc w:val="left"/>
      <w:pPr>
        <w:tabs>
          <w:tab w:val="num" w:pos="2444"/>
        </w:tabs>
        <w:ind w:left="2444" w:hanging="360"/>
      </w:pPr>
    </w:lvl>
    <w:lvl w:ilvl="4" w:tplc="04100019" w:tentative="1">
      <w:start w:val="1"/>
      <w:numFmt w:val="lowerLetter"/>
      <w:lvlText w:val="%5."/>
      <w:lvlJc w:val="left"/>
      <w:pPr>
        <w:tabs>
          <w:tab w:val="num" w:pos="3164"/>
        </w:tabs>
        <w:ind w:left="3164" w:hanging="360"/>
      </w:pPr>
    </w:lvl>
    <w:lvl w:ilvl="5" w:tplc="0410001B" w:tentative="1">
      <w:start w:val="1"/>
      <w:numFmt w:val="lowerRoman"/>
      <w:lvlText w:val="%6."/>
      <w:lvlJc w:val="right"/>
      <w:pPr>
        <w:tabs>
          <w:tab w:val="num" w:pos="3884"/>
        </w:tabs>
        <w:ind w:left="3884" w:hanging="180"/>
      </w:pPr>
    </w:lvl>
    <w:lvl w:ilvl="6" w:tplc="0410000F" w:tentative="1">
      <w:start w:val="1"/>
      <w:numFmt w:val="decimal"/>
      <w:lvlText w:val="%7."/>
      <w:lvlJc w:val="left"/>
      <w:pPr>
        <w:tabs>
          <w:tab w:val="num" w:pos="4604"/>
        </w:tabs>
        <w:ind w:left="4604" w:hanging="360"/>
      </w:pPr>
    </w:lvl>
    <w:lvl w:ilvl="7" w:tplc="04100019" w:tentative="1">
      <w:start w:val="1"/>
      <w:numFmt w:val="lowerLetter"/>
      <w:lvlText w:val="%8."/>
      <w:lvlJc w:val="left"/>
      <w:pPr>
        <w:tabs>
          <w:tab w:val="num" w:pos="5324"/>
        </w:tabs>
        <w:ind w:left="5324" w:hanging="360"/>
      </w:pPr>
    </w:lvl>
    <w:lvl w:ilvl="8" w:tplc="0410001B" w:tentative="1">
      <w:start w:val="1"/>
      <w:numFmt w:val="lowerRoman"/>
      <w:lvlText w:val="%9."/>
      <w:lvlJc w:val="right"/>
      <w:pPr>
        <w:tabs>
          <w:tab w:val="num" w:pos="6044"/>
        </w:tabs>
        <w:ind w:left="6044" w:hanging="180"/>
      </w:pPr>
    </w:lvl>
  </w:abstractNum>
  <w:abstractNum w:abstractNumId="21" w15:restartNumberingAfterBreak="0">
    <w:nsid w:val="44AB07A7"/>
    <w:multiLevelType w:val="hybridMultilevel"/>
    <w:tmpl w:val="0C3CD400"/>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45F63CB9"/>
    <w:multiLevelType w:val="hybridMultilevel"/>
    <w:tmpl w:val="665E83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888455E"/>
    <w:multiLevelType w:val="hybridMultilevel"/>
    <w:tmpl w:val="45A8CCF2"/>
    <w:lvl w:ilvl="0" w:tplc="A7445384">
      <w:start w:val="4"/>
      <w:numFmt w:val="decimal"/>
      <w:lvlText w:val="%1."/>
      <w:lvlJc w:val="left"/>
      <w:pPr>
        <w:tabs>
          <w:tab w:val="num" w:pos="284"/>
        </w:tabs>
        <w:ind w:left="284" w:hanging="360"/>
      </w:pPr>
      <w:rPr>
        <w:rFonts w:hint="default"/>
      </w:rPr>
    </w:lvl>
    <w:lvl w:ilvl="1" w:tplc="04100019" w:tentative="1">
      <w:start w:val="1"/>
      <w:numFmt w:val="lowerLetter"/>
      <w:lvlText w:val="%2."/>
      <w:lvlJc w:val="left"/>
      <w:pPr>
        <w:tabs>
          <w:tab w:val="num" w:pos="1004"/>
        </w:tabs>
        <w:ind w:left="1004" w:hanging="360"/>
      </w:pPr>
    </w:lvl>
    <w:lvl w:ilvl="2" w:tplc="0410001B" w:tentative="1">
      <w:start w:val="1"/>
      <w:numFmt w:val="lowerRoman"/>
      <w:lvlText w:val="%3."/>
      <w:lvlJc w:val="right"/>
      <w:pPr>
        <w:tabs>
          <w:tab w:val="num" w:pos="1724"/>
        </w:tabs>
        <w:ind w:left="1724" w:hanging="180"/>
      </w:pPr>
    </w:lvl>
    <w:lvl w:ilvl="3" w:tplc="0410000F" w:tentative="1">
      <w:start w:val="1"/>
      <w:numFmt w:val="decimal"/>
      <w:lvlText w:val="%4."/>
      <w:lvlJc w:val="left"/>
      <w:pPr>
        <w:tabs>
          <w:tab w:val="num" w:pos="2444"/>
        </w:tabs>
        <w:ind w:left="2444" w:hanging="360"/>
      </w:pPr>
    </w:lvl>
    <w:lvl w:ilvl="4" w:tplc="04100019" w:tentative="1">
      <w:start w:val="1"/>
      <w:numFmt w:val="lowerLetter"/>
      <w:lvlText w:val="%5."/>
      <w:lvlJc w:val="left"/>
      <w:pPr>
        <w:tabs>
          <w:tab w:val="num" w:pos="3164"/>
        </w:tabs>
        <w:ind w:left="3164" w:hanging="360"/>
      </w:pPr>
    </w:lvl>
    <w:lvl w:ilvl="5" w:tplc="0410001B" w:tentative="1">
      <w:start w:val="1"/>
      <w:numFmt w:val="lowerRoman"/>
      <w:lvlText w:val="%6."/>
      <w:lvlJc w:val="right"/>
      <w:pPr>
        <w:tabs>
          <w:tab w:val="num" w:pos="3884"/>
        </w:tabs>
        <w:ind w:left="3884" w:hanging="180"/>
      </w:pPr>
    </w:lvl>
    <w:lvl w:ilvl="6" w:tplc="0410000F" w:tentative="1">
      <w:start w:val="1"/>
      <w:numFmt w:val="decimal"/>
      <w:lvlText w:val="%7."/>
      <w:lvlJc w:val="left"/>
      <w:pPr>
        <w:tabs>
          <w:tab w:val="num" w:pos="4604"/>
        </w:tabs>
        <w:ind w:left="4604" w:hanging="360"/>
      </w:pPr>
    </w:lvl>
    <w:lvl w:ilvl="7" w:tplc="04100019" w:tentative="1">
      <w:start w:val="1"/>
      <w:numFmt w:val="lowerLetter"/>
      <w:lvlText w:val="%8."/>
      <w:lvlJc w:val="left"/>
      <w:pPr>
        <w:tabs>
          <w:tab w:val="num" w:pos="5324"/>
        </w:tabs>
        <w:ind w:left="5324" w:hanging="360"/>
      </w:pPr>
    </w:lvl>
    <w:lvl w:ilvl="8" w:tplc="0410001B" w:tentative="1">
      <w:start w:val="1"/>
      <w:numFmt w:val="lowerRoman"/>
      <w:lvlText w:val="%9."/>
      <w:lvlJc w:val="right"/>
      <w:pPr>
        <w:tabs>
          <w:tab w:val="num" w:pos="6044"/>
        </w:tabs>
        <w:ind w:left="6044" w:hanging="180"/>
      </w:pPr>
    </w:lvl>
  </w:abstractNum>
  <w:abstractNum w:abstractNumId="24" w15:restartNumberingAfterBreak="0">
    <w:nsid w:val="49FD3517"/>
    <w:multiLevelType w:val="hybridMultilevel"/>
    <w:tmpl w:val="CDACEC72"/>
    <w:lvl w:ilvl="0" w:tplc="04100001">
      <w:start w:val="1"/>
      <w:numFmt w:val="bullet"/>
      <w:lvlText w:val=""/>
      <w:lvlJc w:val="left"/>
      <w:pPr>
        <w:ind w:left="1077" w:hanging="360"/>
      </w:pPr>
      <w:rPr>
        <w:rFonts w:ascii="Symbol" w:hAnsi="Symbol" w:cs="Symbol" w:hint="default"/>
      </w:rPr>
    </w:lvl>
    <w:lvl w:ilvl="1" w:tplc="04100003">
      <w:start w:val="1"/>
      <w:numFmt w:val="bullet"/>
      <w:lvlText w:val="o"/>
      <w:lvlJc w:val="left"/>
      <w:pPr>
        <w:ind w:left="1797" w:hanging="360"/>
      </w:pPr>
      <w:rPr>
        <w:rFonts w:ascii="Courier New" w:hAnsi="Courier New" w:cs="Courier New" w:hint="default"/>
      </w:rPr>
    </w:lvl>
    <w:lvl w:ilvl="2" w:tplc="04100005">
      <w:start w:val="1"/>
      <w:numFmt w:val="bullet"/>
      <w:lvlText w:val=""/>
      <w:lvlJc w:val="left"/>
      <w:pPr>
        <w:ind w:left="2517" w:hanging="360"/>
      </w:pPr>
      <w:rPr>
        <w:rFonts w:ascii="Wingdings" w:hAnsi="Wingdings" w:cs="Wingdings" w:hint="default"/>
      </w:rPr>
    </w:lvl>
    <w:lvl w:ilvl="3" w:tplc="04100001">
      <w:start w:val="1"/>
      <w:numFmt w:val="bullet"/>
      <w:lvlText w:val=""/>
      <w:lvlJc w:val="left"/>
      <w:pPr>
        <w:ind w:left="3237" w:hanging="360"/>
      </w:pPr>
      <w:rPr>
        <w:rFonts w:ascii="Symbol" w:hAnsi="Symbol" w:cs="Symbol" w:hint="default"/>
      </w:rPr>
    </w:lvl>
    <w:lvl w:ilvl="4" w:tplc="04100003">
      <w:start w:val="1"/>
      <w:numFmt w:val="bullet"/>
      <w:lvlText w:val="o"/>
      <w:lvlJc w:val="left"/>
      <w:pPr>
        <w:ind w:left="3957" w:hanging="360"/>
      </w:pPr>
      <w:rPr>
        <w:rFonts w:ascii="Courier New" w:hAnsi="Courier New" w:cs="Courier New" w:hint="default"/>
      </w:rPr>
    </w:lvl>
    <w:lvl w:ilvl="5" w:tplc="04100005">
      <w:start w:val="1"/>
      <w:numFmt w:val="bullet"/>
      <w:lvlText w:val=""/>
      <w:lvlJc w:val="left"/>
      <w:pPr>
        <w:ind w:left="4677" w:hanging="360"/>
      </w:pPr>
      <w:rPr>
        <w:rFonts w:ascii="Wingdings" w:hAnsi="Wingdings" w:cs="Wingdings" w:hint="default"/>
      </w:rPr>
    </w:lvl>
    <w:lvl w:ilvl="6" w:tplc="04100001">
      <w:start w:val="1"/>
      <w:numFmt w:val="bullet"/>
      <w:lvlText w:val=""/>
      <w:lvlJc w:val="left"/>
      <w:pPr>
        <w:ind w:left="5397" w:hanging="360"/>
      </w:pPr>
      <w:rPr>
        <w:rFonts w:ascii="Symbol" w:hAnsi="Symbol" w:cs="Symbol" w:hint="default"/>
      </w:rPr>
    </w:lvl>
    <w:lvl w:ilvl="7" w:tplc="04100003">
      <w:start w:val="1"/>
      <w:numFmt w:val="bullet"/>
      <w:lvlText w:val="o"/>
      <w:lvlJc w:val="left"/>
      <w:pPr>
        <w:ind w:left="6117" w:hanging="360"/>
      </w:pPr>
      <w:rPr>
        <w:rFonts w:ascii="Courier New" w:hAnsi="Courier New" w:cs="Courier New" w:hint="default"/>
      </w:rPr>
    </w:lvl>
    <w:lvl w:ilvl="8" w:tplc="04100005">
      <w:start w:val="1"/>
      <w:numFmt w:val="bullet"/>
      <w:lvlText w:val=""/>
      <w:lvlJc w:val="left"/>
      <w:pPr>
        <w:ind w:left="6837" w:hanging="360"/>
      </w:pPr>
      <w:rPr>
        <w:rFonts w:ascii="Wingdings" w:hAnsi="Wingdings" w:cs="Wingdings" w:hint="default"/>
      </w:rPr>
    </w:lvl>
  </w:abstractNum>
  <w:abstractNum w:abstractNumId="25" w15:restartNumberingAfterBreak="0">
    <w:nsid w:val="54B15F17"/>
    <w:multiLevelType w:val="hybridMultilevel"/>
    <w:tmpl w:val="17E62D2C"/>
    <w:lvl w:ilvl="0" w:tplc="56D6D186">
      <w:start w:val="1"/>
      <w:numFmt w:val="decimal"/>
      <w:lvlText w:val="%1."/>
      <w:lvlJc w:val="left"/>
      <w:pPr>
        <w:tabs>
          <w:tab w:val="num" w:pos="284"/>
        </w:tabs>
        <w:ind w:left="284" w:hanging="360"/>
      </w:pPr>
      <w:rPr>
        <w:rFonts w:hint="default"/>
      </w:rPr>
    </w:lvl>
    <w:lvl w:ilvl="1" w:tplc="04100019" w:tentative="1">
      <w:start w:val="1"/>
      <w:numFmt w:val="lowerLetter"/>
      <w:lvlText w:val="%2."/>
      <w:lvlJc w:val="left"/>
      <w:pPr>
        <w:tabs>
          <w:tab w:val="num" w:pos="1004"/>
        </w:tabs>
        <w:ind w:left="1004" w:hanging="360"/>
      </w:pPr>
    </w:lvl>
    <w:lvl w:ilvl="2" w:tplc="0410001B" w:tentative="1">
      <w:start w:val="1"/>
      <w:numFmt w:val="lowerRoman"/>
      <w:lvlText w:val="%3."/>
      <w:lvlJc w:val="right"/>
      <w:pPr>
        <w:tabs>
          <w:tab w:val="num" w:pos="1724"/>
        </w:tabs>
        <w:ind w:left="1724" w:hanging="180"/>
      </w:pPr>
    </w:lvl>
    <w:lvl w:ilvl="3" w:tplc="0410000F" w:tentative="1">
      <w:start w:val="1"/>
      <w:numFmt w:val="decimal"/>
      <w:lvlText w:val="%4."/>
      <w:lvlJc w:val="left"/>
      <w:pPr>
        <w:tabs>
          <w:tab w:val="num" w:pos="2444"/>
        </w:tabs>
        <w:ind w:left="2444" w:hanging="360"/>
      </w:pPr>
    </w:lvl>
    <w:lvl w:ilvl="4" w:tplc="04100019" w:tentative="1">
      <w:start w:val="1"/>
      <w:numFmt w:val="lowerLetter"/>
      <w:lvlText w:val="%5."/>
      <w:lvlJc w:val="left"/>
      <w:pPr>
        <w:tabs>
          <w:tab w:val="num" w:pos="3164"/>
        </w:tabs>
        <w:ind w:left="3164" w:hanging="360"/>
      </w:pPr>
    </w:lvl>
    <w:lvl w:ilvl="5" w:tplc="0410001B" w:tentative="1">
      <w:start w:val="1"/>
      <w:numFmt w:val="lowerRoman"/>
      <w:lvlText w:val="%6."/>
      <w:lvlJc w:val="right"/>
      <w:pPr>
        <w:tabs>
          <w:tab w:val="num" w:pos="3884"/>
        </w:tabs>
        <w:ind w:left="3884" w:hanging="180"/>
      </w:pPr>
    </w:lvl>
    <w:lvl w:ilvl="6" w:tplc="0410000F" w:tentative="1">
      <w:start w:val="1"/>
      <w:numFmt w:val="decimal"/>
      <w:lvlText w:val="%7."/>
      <w:lvlJc w:val="left"/>
      <w:pPr>
        <w:tabs>
          <w:tab w:val="num" w:pos="4604"/>
        </w:tabs>
        <w:ind w:left="4604" w:hanging="360"/>
      </w:pPr>
    </w:lvl>
    <w:lvl w:ilvl="7" w:tplc="04100019" w:tentative="1">
      <w:start w:val="1"/>
      <w:numFmt w:val="lowerLetter"/>
      <w:lvlText w:val="%8."/>
      <w:lvlJc w:val="left"/>
      <w:pPr>
        <w:tabs>
          <w:tab w:val="num" w:pos="5324"/>
        </w:tabs>
        <w:ind w:left="5324" w:hanging="360"/>
      </w:pPr>
    </w:lvl>
    <w:lvl w:ilvl="8" w:tplc="0410001B" w:tentative="1">
      <w:start w:val="1"/>
      <w:numFmt w:val="lowerRoman"/>
      <w:lvlText w:val="%9."/>
      <w:lvlJc w:val="right"/>
      <w:pPr>
        <w:tabs>
          <w:tab w:val="num" w:pos="6044"/>
        </w:tabs>
        <w:ind w:left="6044" w:hanging="180"/>
      </w:pPr>
    </w:lvl>
  </w:abstractNum>
  <w:abstractNum w:abstractNumId="26" w15:restartNumberingAfterBreak="0">
    <w:nsid w:val="5B855079"/>
    <w:multiLevelType w:val="hybridMultilevel"/>
    <w:tmpl w:val="F3E6542C"/>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27" w15:restartNumberingAfterBreak="0">
    <w:nsid w:val="5D972AEA"/>
    <w:multiLevelType w:val="singleLevel"/>
    <w:tmpl w:val="0410000B"/>
    <w:lvl w:ilvl="0">
      <w:start w:val="1"/>
      <w:numFmt w:val="bullet"/>
      <w:lvlText w:val=""/>
      <w:lvlJc w:val="left"/>
      <w:pPr>
        <w:tabs>
          <w:tab w:val="num" w:pos="720"/>
        </w:tabs>
        <w:ind w:left="720" w:hanging="360"/>
      </w:pPr>
      <w:rPr>
        <w:rFonts w:ascii="Wingdings" w:hAnsi="Wingdings" w:hint="default"/>
      </w:rPr>
    </w:lvl>
  </w:abstractNum>
  <w:abstractNum w:abstractNumId="28" w15:restartNumberingAfterBreak="0">
    <w:nsid w:val="5FDD61E4"/>
    <w:multiLevelType w:val="hybridMultilevel"/>
    <w:tmpl w:val="88D4BED0"/>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9" w15:restartNumberingAfterBreak="0">
    <w:nsid w:val="61ED1E06"/>
    <w:multiLevelType w:val="hybridMultilevel"/>
    <w:tmpl w:val="74E0340C"/>
    <w:lvl w:ilvl="0" w:tplc="EC4E2E1C">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31A16F9"/>
    <w:multiLevelType w:val="hybridMultilevel"/>
    <w:tmpl w:val="8BFCBCA0"/>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1" w15:restartNumberingAfterBreak="0">
    <w:nsid w:val="662321BF"/>
    <w:multiLevelType w:val="hybridMultilevel"/>
    <w:tmpl w:val="69427AFA"/>
    <w:lvl w:ilvl="0" w:tplc="0A3ACF62">
      <w:start w:val="1"/>
      <w:numFmt w:val="lowerLetter"/>
      <w:lvlText w:val="%1)"/>
      <w:lvlJc w:val="left"/>
      <w:pPr>
        <w:tabs>
          <w:tab w:val="num" w:pos="1069"/>
        </w:tabs>
        <w:ind w:left="1069" w:hanging="360"/>
      </w:pPr>
      <w:rPr>
        <w:rFonts w:hint="default"/>
        <w:i/>
      </w:rPr>
    </w:lvl>
    <w:lvl w:ilvl="1" w:tplc="04100019" w:tentative="1">
      <w:start w:val="1"/>
      <w:numFmt w:val="lowerLetter"/>
      <w:lvlText w:val="%2."/>
      <w:lvlJc w:val="left"/>
      <w:pPr>
        <w:tabs>
          <w:tab w:val="num" w:pos="1789"/>
        </w:tabs>
        <w:ind w:left="1789" w:hanging="360"/>
      </w:pPr>
    </w:lvl>
    <w:lvl w:ilvl="2" w:tplc="0410001B" w:tentative="1">
      <w:start w:val="1"/>
      <w:numFmt w:val="lowerRoman"/>
      <w:lvlText w:val="%3."/>
      <w:lvlJc w:val="right"/>
      <w:pPr>
        <w:tabs>
          <w:tab w:val="num" w:pos="2509"/>
        </w:tabs>
        <w:ind w:left="2509" w:hanging="180"/>
      </w:pPr>
    </w:lvl>
    <w:lvl w:ilvl="3" w:tplc="0410000F" w:tentative="1">
      <w:start w:val="1"/>
      <w:numFmt w:val="decimal"/>
      <w:lvlText w:val="%4."/>
      <w:lvlJc w:val="left"/>
      <w:pPr>
        <w:tabs>
          <w:tab w:val="num" w:pos="3229"/>
        </w:tabs>
        <w:ind w:left="3229" w:hanging="360"/>
      </w:pPr>
    </w:lvl>
    <w:lvl w:ilvl="4" w:tplc="04100019" w:tentative="1">
      <w:start w:val="1"/>
      <w:numFmt w:val="lowerLetter"/>
      <w:lvlText w:val="%5."/>
      <w:lvlJc w:val="left"/>
      <w:pPr>
        <w:tabs>
          <w:tab w:val="num" w:pos="3949"/>
        </w:tabs>
        <w:ind w:left="3949" w:hanging="360"/>
      </w:pPr>
    </w:lvl>
    <w:lvl w:ilvl="5" w:tplc="0410001B" w:tentative="1">
      <w:start w:val="1"/>
      <w:numFmt w:val="lowerRoman"/>
      <w:lvlText w:val="%6."/>
      <w:lvlJc w:val="right"/>
      <w:pPr>
        <w:tabs>
          <w:tab w:val="num" w:pos="4669"/>
        </w:tabs>
        <w:ind w:left="4669" w:hanging="180"/>
      </w:pPr>
    </w:lvl>
    <w:lvl w:ilvl="6" w:tplc="0410000F" w:tentative="1">
      <w:start w:val="1"/>
      <w:numFmt w:val="decimal"/>
      <w:lvlText w:val="%7."/>
      <w:lvlJc w:val="left"/>
      <w:pPr>
        <w:tabs>
          <w:tab w:val="num" w:pos="5389"/>
        </w:tabs>
        <w:ind w:left="5389" w:hanging="360"/>
      </w:pPr>
    </w:lvl>
    <w:lvl w:ilvl="7" w:tplc="04100019" w:tentative="1">
      <w:start w:val="1"/>
      <w:numFmt w:val="lowerLetter"/>
      <w:lvlText w:val="%8."/>
      <w:lvlJc w:val="left"/>
      <w:pPr>
        <w:tabs>
          <w:tab w:val="num" w:pos="6109"/>
        </w:tabs>
        <w:ind w:left="6109" w:hanging="360"/>
      </w:pPr>
    </w:lvl>
    <w:lvl w:ilvl="8" w:tplc="0410001B" w:tentative="1">
      <w:start w:val="1"/>
      <w:numFmt w:val="lowerRoman"/>
      <w:lvlText w:val="%9."/>
      <w:lvlJc w:val="right"/>
      <w:pPr>
        <w:tabs>
          <w:tab w:val="num" w:pos="6829"/>
        </w:tabs>
        <w:ind w:left="6829" w:hanging="180"/>
      </w:pPr>
    </w:lvl>
  </w:abstractNum>
  <w:abstractNum w:abstractNumId="32" w15:restartNumberingAfterBreak="0">
    <w:nsid w:val="66B74004"/>
    <w:multiLevelType w:val="singleLevel"/>
    <w:tmpl w:val="0410000B"/>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6AFE61F2"/>
    <w:multiLevelType w:val="hybridMultilevel"/>
    <w:tmpl w:val="A63CEA5E"/>
    <w:lvl w:ilvl="0" w:tplc="DAF46970">
      <w:start w:val="1"/>
      <w:numFmt w:val="lowerLetter"/>
      <w:lvlText w:val="%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5CE4231"/>
    <w:multiLevelType w:val="hybridMultilevel"/>
    <w:tmpl w:val="064614AE"/>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6916DAD"/>
    <w:multiLevelType w:val="multilevel"/>
    <w:tmpl w:val="C3345302"/>
    <w:lvl w:ilvl="0">
      <w:start w:val="2"/>
      <w:numFmt w:val="decimal"/>
      <w:lvlText w:val="%1)"/>
      <w:lvlJc w:val="left"/>
      <w:pPr>
        <w:tabs>
          <w:tab w:val="num" w:pos="502"/>
        </w:tabs>
        <w:ind w:left="502" w:hanging="360"/>
      </w:pPr>
      <w:rPr>
        <w:rFonts w:hint="default"/>
        <w:b w:val="0"/>
        <w:i w:val="0"/>
      </w:rPr>
    </w:lvl>
    <w:lvl w:ilvl="1">
      <w:start w:val="1"/>
      <w:numFmt w:val="lowerLetter"/>
      <w:lvlText w:val="%2."/>
      <w:lvlJc w:val="left"/>
      <w:pPr>
        <w:tabs>
          <w:tab w:val="num" w:pos="1222"/>
        </w:tabs>
        <w:ind w:left="1222" w:hanging="360"/>
      </w:p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start w:val="1"/>
      <w:numFmt w:val="lowerRoman"/>
      <w:lvlText w:val="%9."/>
      <w:lvlJc w:val="right"/>
      <w:pPr>
        <w:tabs>
          <w:tab w:val="num" w:pos="6262"/>
        </w:tabs>
        <w:ind w:left="6262" w:hanging="180"/>
      </w:pPr>
    </w:lvl>
  </w:abstractNum>
  <w:abstractNum w:abstractNumId="36" w15:restartNumberingAfterBreak="0">
    <w:nsid w:val="775C4688"/>
    <w:multiLevelType w:val="hybridMultilevel"/>
    <w:tmpl w:val="7932DBFE"/>
    <w:lvl w:ilvl="0" w:tplc="7392108E">
      <w:start w:val="1"/>
      <w:numFmt w:val="decimal"/>
      <w:lvlText w:val="%1."/>
      <w:lvlJc w:val="left"/>
      <w:pPr>
        <w:tabs>
          <w:tab w:val="num" w:pos="284"/>
        </w:tabs>
        <w:ind w:left="284" w:hanging="360"/>
      </w:pPr>
      <w:rPr>
        <w:rFonts w:hint="default"/>
        <w:b/>
        <w:sz w:val="22"/>
      </w:rPr>
    </w:lvl>
    <w:lvl w:ilvl="1" w:tplc="04100019" w:tentative="1">
      <w:start w:val="1"/>
      <w:numFmt w:val="lowerLetter"/>
      <w:lvlText w:val="%2."/>
      <w:lvlJc w:val="left"/>
      <w:pPr>
        <w:tabs>
          <w:tab w:val="num" w:pos="1004"/>
        </w:tabs>
        <w:ind w:left="1004" w:hanging="360"/>
      </w:pPr>
    </w:lvl>
    <w:lvl w:ilvl="2" w:tplc="0410001B" w:tentative="1">
      <w:start w:val="1"/>
      <w:numFmt w:val="lowerRoman"/>
      <w:lvlText w:val="%3."/>
      <w:lvlJc w:val="right"/>
      <w:pPr>
        <w:tabs>
          <w:tab w:val="num" w:pos="1724"/>
        </w:tabs>
        <w:ind w:left="1724" w:hanging="180"/>
      </w:pPr>
    </w:lvl>
    <w:lvl w:ilvl="3" w:tplc="0410000F" w:tentative="1">
      <w:start w:val="1"/>
      <w:numFmt w:val="decimal"/>
      <w:lvlText w:val="%4."/>
      <w:lvlJc w:val="left"/>
      <w:pPr>
        <w:tabs>
          <w:tab w:val="num" w:pos="2444"/>
        </w:tabs>
        <w:ind w:left="2444" w:hanging="360"/>
      </w:pPr>
    </w:lvl>
    <w:lvl w:ilvl="4" w:tplc="04100019" w:tentative="1">
      <w:start w:val="1"/>
      <w:numFmt w:val="lowerLetter"/>
      <w:lvlText w:val="%5."/>
      <w:lvlJc w:val="left"/>
      <w:pPr>
        <w:tabs>
          <w:tab w:val="num" w:pos="3164"/>
        </w:tabs>
        <w:ind w:left="3164" w:hanging="360"/>
      </w:pPr>
    </w:lvl>
    <w:lvl w:ilvl="5" w:tplc="0410001B" w:tentative="1">
      <w:start w:val="1"/>
      <w:numFmt w:val="lowerRoman"/>
      <w:lvlText w:val="%6."/>
      <w:lvlJc w:val="right"/>
      <w:pPr>
        <w:tabs>
          <w:tab w:val="num" w:pos="3884"/>
        </w:tabs>
        <w:ind w:left="3884" w:hanging="180"/>
      </w:pPr>
    </w:lvl>
    <w:lvl w:ilvl="6" w:tplc="0410000F" w:tentative="1">
      <w:start w:val="1"/>
      <w:numFmt w:val="decimal"/>
      <w:lvlText w:val="%7."/>
      <w:lvlJc w:val="left"/>
      <w:pPr>
        <w:tabs>
          <w:tab w:val="num" w:pos="4604"/>
        </w:tabs>
        <w:ind w:left="4604" w:hanging="360"/>
      </w:pPr>
    </w:lvl>
    <w:lvl w:ilvl="7" w:tplc="04100019" w:tentative="1">
      <w:start w:val="1"/>
      <w:numFmt w:val="lowerLetter"/>
      <w:lvlText w:val="%8."/>
      <w:lvlJc w:val="left"/>
      <w:pPr>
        <w:tabs>
          <w:tab w:val="num" w:pos="5324"/>
        </w:tabs>
        <w:ind w:left="5324" w:hanging="360"/>
      </w:pPr>
    </w:lvl>
    <w:lvl w:ilvl="8" w:tplc="0410001B" w:tentative="1">
      <w:start w:val="1"/>
      <w:numFmt w:val="lowerRoman"/>
      <w:lvlText w:val="%9."/>
      <w:lvlJc w:val="right"/>
      <w:pPr>
        <w:tabs>
          <w:tab w:val="num" w:pos="6044"/>
        </w:tabs>
        <w:ind w:left="6044" w:hanging="180"/>
      </w:pPr>
    </w:lvl>
  </w:abstractNum>
  <w:abstractNum w:abstractNumId="37" w15:restartNumberingAfterBreak="0">
    <w:nsid w:val="77815817"/>
    <w:multiLevelType w:val="hybridMultilevel"/>
    <w:tmpl w:val="C0B0CBCE"/>
    <w:lvl w:ilvl="0" w:tplc="B5D2A89A">
      <w:start w:val="1"/>
      <w:numFmt w:val="lowerLetter"/>
      <w:lvlText w:val="%1)"/>
      <w:lvlJc w:val="left"/>
      <w:pPr>
        <w:ind w:left="360" w:hanging="360"/>
      </w:pPr>
      <w:rPr>
        <w:rFonts w:cs="Tahoma"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8" w15:restartNumberingAfterBreak="0">
    <w:nsid w:val="7A6C632B"/>
    <w:multiLevelType w:val="multilevel"/>
    <w:tmpl w:val="676AD612"/>
    <w:lvl w:ilvl="0">
      <w:start w:val="1"/>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7B042AF4"/>
    <w:multiLevelType w:val="hybridMultilevel"/>
    <w:tmpl w:val="09D0D7E6"/>
    <w:lvl w:ilvl="0" w:tplc="6816A00A">
      <w:start w:val="2"/>
      <w:numFmt w:val="bullet"/>
      <w:lvlText w:val=""/>
      <w:lvlJc w:val="left"/>
      <w:pPr>
        <w:tabs>
          <w:tab w:val="num" w:pos="689"/>
        </w:tabs>
        <w:ind w:left="689" w:hanging="360"/>
      </w:pPr>
      <w:rPr>
        <w:rFonts w:ascii="Wingdings 2" w:eastAsia="Times New Roman" w:hAnsi="Wingdings 2" w:cs="Tahoma" w:hint="default"/>
        <w:b/>
      </w:rPr>
    </w:lvl>
    <w:lvl w:ilvl="1" w:tplc="04100003" w:tentative="1">
      <w:start w:val="1"/>
      <w:numFmt w:val="bullet"/>
      <w:lvlText w:val="o"/>
      <w:lvlJc w:val="left"/>
      <w:pPr>
        <w:tabs>
          <w:tab w:val="num" w:pos="1409"/>
        </w:tabs>
        <w:ind w:left="1409" w:hanging="360"/>
      </w:pPr>
      <w:rPr>
        <w:rFonts w:ascii="Courier New" w:hAnsi="Courier New" w:cs="Courier New" w:hint="default"/>
      </w:rPr>
    </w:lvl>
    <w:lvl w:ilvl="2" w:tplc="04100005" w:tentative="1">
      <w:start w:val="1"/>
      <w:numFmt w:val="bullet"/>
      <w:lvlText w:val=""/>
      <w:lvlJc w:val="left"/>
      <w:pPr>
        <w:tabs>
          <w:tab w:val="num" w:pos="2129"/>
        </w:tabs>
        <w:ind w:left="2129" w:hanging="360"/>
      </w:pPr>
      <w:rPr>
        <w:rFonts w:ascii="Wingdings" w:hAnsi="Wingdings" w:hint="default"/>
      </w:rPr>
    </w:lvl>
    <w:lvl w:ilvl="3" w:tplc="04100001" w:tentative="1">
      <w:start w:val="1"/>
      <w:numFmt w:val="bullet"/>
      <w:lvlText w:val=""/>
      <w:lvlJc w:val="left"/>
      <w:pPr>
        <w:tabs>
          <w:tab w:val="num" w:pos="2849"/>
        </w:tabs>
        <w:ind w:left="2849" w:hanging="360"/>
      </w:pPr>
      <w:rPr>
        <w:rFonts w:ascii="Symbol" w:hAnsi="Symbol" w:hint="default"/>
      </w:rPr>
    </w:lvl>
    <w:lvl w:ilvl="4" w:tplc="04100003" w:tentative="1">
      <w:start w:val="1"/>
      <w:numFmt w:val="bullet"/>
      <w:lvlText w:val="o"/>
      <w:lvlJc w:val="left"/>
      <w:pPr>
        <w:tabs>
          <w:tab w:val="num" w:pos="3569"/>
        </w:tabs>
        <w:ind w:left="3569" w:hanging="360"/>
      </w:pPr>
      <w:rPr>
        <w:rFonts w:ascii="Courier New" w:hAnsi="Courier New" w:cs="Courier New" w:hint="default"/>
      </w:rPr>
    </w:lvl>
    <w:lvl w:ilvl="5" w:tplc="04100005" w:tentative="1">
      <w:start w:val="1"/>
      <w:numFmt w:val="bullet"/>
      <w:lvlText w:val=""/>
      <w:lvlJc w:val="left"/>
      <w:pPr>
        <w:tabs>
          <w:tab w:val="num" w:pos="4289"/>
        </w:tabs>
        <w:ind w:left="4289" w:hanging="360"/>
      </w:pPr>
      <w:rPr>
        <w:rFonts w:ascii="Wingdings" w:hAnsi="Wingdings" w:hint="default"/>
      </w:rPr>
    </w:lvl>
    <w:lvl w:ilvl="6" w:tplc="04100001" w:tentative="1">
      <w:start w:val="1"/>
      <w:numFmt w:val="bullet"/>
      <w:lvlText w:val=""/>
      <w:lvlJc w:val="left"/>
      <w:pPr>
        <w:tabs>
          <w:tab w:val="num" w:pos="5009"/>
        </w:tabs>
        <w:ind w:left="5009" w:hanging="360"/>
      </w:pPr>
      <w:rPr>
        <w:rFonts w:ascii="Symbol" w:hAnsi="Symbol" w:hint="default"/>
      </w:rPr>
    </w:lvl>
    <w:lvl w:ilvl="7" w:tplc="04100003" w:tentative="1">
      <w:start w:val="1"/>
      <w:numFmt w:val="bullet"/>
      <w:lvlText w:val="o"/>
      <w:lvlJc w:val="left"/>
      <w:pPr>
        <w:tabs>
          <w:tab w:val="num" w:pos="5729"/>
        </w:tabs>
        <w:ind w:left="5729" w:hanging="360"/>
      </w:pPr>
      <w:rPr>
        <w:rFonts w:ascii="Courier New" w:hAnsi="Courier New" w:cs="Courier New" w:hint="default"/>
      </w:rPr>
    </w:lvl>
    <w:lvl w:ilvl="8" w:tplc="04100005" w:tentative="1">
      <w:start w:val="1"/>
      <w:numFmt w:val="bullet"/>
      <w:lvlText w:val=""/>
      <w:lvlJc w:val="left"/>
      <w:pPr>
        <w:tabs>
          <w:tab w:val="num" w:pos="6449"/>
        </w:tabs>
        <w:ind w:left="6449" w:hanging="360"/>
      </w:pPr>
      <w:rPr>
        <w:rFonts w:ascii="Wingdings" w:hAnsi="Wingdings" w:hint="default"/>
      </w:rPr>
    </w:lvl>
  </w:abstractNum>
  <w:abstractNum w:abstractNumId="40" w15:restartNumberingAfterBreak="0">
    <w:nsid w:val="7C9D6BA7"/>
    <w:multiLevelType w:val="hybridMultilevel"/>
    <w:tmpl w:val="4C68A2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57320820">
    <w:abstractNumId w:val="32"/>
  </w:num>
  <w:num w:numId="2" w16cid:durableId="1440679870">
    <w:abstractNumId w:val="17"/>
  </w:num>
  <w:num w:numId="3" w16cid:durableId="1195340206">
    <w:abstractNumId w:val="27"/>
  </w:num>
  <w:num w:numId="4" w16cid:durableId="978606480">
    <w:abstractNumId w:val="29"/>
  </w:num>
  <w:num w:numId="5" w16cid:durableId="1650134835">
    <w:abstractNumId w:val="8"/>
  </w:num>
  <w:num w:numId="6" w16cid:durableId="698286157">
    <w:abstractNumId w:val="34"/>
  </w:num>
  <w:num w:numId="7" w16cid:durableId="1178035656">
    <w:abstractNumId w:val="36"/>
  </w:num>
  <w:num w:numId="8" w16cid:durableId="1343627531">
    <w:abstractNumId w:val="15"/>
  </w:num>
  <w:num w:numId="9" w16cid:durableId="2109344502">
    <w:abstractNumId w:val="9"/>
  </w:num>
  <w:num w:numId="10" w16cid:durableId="1009987419">
    <w:abstractNumId w:val="26"/>
  </w:num>
  <w:num w:numId="11" w16cid:durableId="2092391301">
    <w:abstractNumId w:val="25"/>
  </w:num>
  <w:num w:numId="12" w16cid:durableId="823012300">
    <w:abstractNumId w:val="20"/>
  </w:num>
  <w:num w:numId="13" w16cid:durableId="861627865">
    <w:abstractNumId w:val="23"/>
  </w:num>
  <w:num w:numId="14" w16cid:durableId="251159423">
    <w:abstractNumId w:val="4"/>
  </w:num>
  <w:num w:numId="15" w16cid:durableId="796794974">
    <w:abstractNumId w:val="6"/>
  </w:num>
  <w:num w:numId="16" w16cid:durableId="936912653">
    <w:abstractNumId w:val="30"/>
  </w:num>
  <w:num w:numId="17" w16cid:durableId="680859396">
    <w:abstractNumId w:val="2"/>
  </w:num>
  <w:num w:numId="18" w16cid:durableId="1961455371">
    <w:abstractNumId w:val="31"/>
  </w:num>
  <w:num w:numId="19" w16cid:durableId="15364688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12332614">
    <w:abstractNumId w:val="16"/>
  </w:num>
  <w:num w:numId="21" w16cid:durableId="1109936380">
    <w:abstractNumId w:val="5"/>
  </w:num>
  <w:num w:numId="22" w16cid:durableId="1776553780">
    <w:abstractNumId w:val="24"/>
  </w:num>
  <w:num w:numId="23" w16cid:durableId="1686394340">
    <w:abstractNumId w:val="10"/>
  </w:num>
  <w:num w:numId="24" w16cid:durableId="776368228">
    <w:abstractNumId w:val="7"/>
  </w:num>
  <w:num w:numId="25" w16cid:durableId="2030718623">
    <w:abstractNumId w:val="35"/>
  </w:num>
  <w:num w:numId="26" w16cid:durableId="986209463">
    <w:abstractNumId w:val="13"/>
  </w:num>
  <w:num w:numId="27" w16cid:durableId="1772504813">
    <w:abstractNumId w:val="1"/>
  </w:num>
  <w:num w:numId="28" w16cid:durableId="620696205">
    <w:abstractNumId w:val="38"/>
  </w:num>
  <w:num w:numId="29" w16cid:durableId="1172448631">
    <w:abstractNumId w:val="39"/>
  </w:num>
  <w:num w:numId="30" w16cid:durableId="1605729611">
    <w:abstractNumId w:val="40"/>
  </w:num>
  <w:num w:numId="31" w16cid:durableId="1934513239">
    <w:abstractNumId w:val="3"/>
  </w:num>
  <w:num w:numId="32" w16cid:durableId="1870680044">
    <w:abstractNumId w:val="11"/>
  </w:num>
  <w:num w:numId="33" w16cid:durableId="230695457">
    <w:abstractNumId w:val="12"/>
  </w:num>
  <w:num w:numId="34" w16cid:durableId="209658886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75578921">
    <w:abstractNumId w:val="37"/>
  </w:num>
  <w:num w:numId="36" w16cid:durableId="1664578804">
    <w:abstractNumId w:val="28"/>
  </w:num>
  <w:num w:numId="37" w16cid:durableId="855846670">
    <w:abstractNumId w:val="14"/>
  </w:num>
  <w:num w:numId="38" w16cid:durableId="2105030848">
    <w:abstractNumId w:val="19"/>
  </w:num>
  <w:num w:numId="39" w16cid:durableId="1511873687">
    <w:abstractNumId w:val="33"/>
  </w:num>
  <w:num w:numId="40" w16cid:durableId="403919734">
    <w:abstractNumId w:val="22"/>
  </w:num>
  <w:num w:numId="41" w16cid:durableId="3111045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1366657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AC"/>
    <w:rsid w:val="0001044D"/>
    <w:rsid w:val="00013AA7"/>
    <w:rsid w:val="0001499F"/>
    <w:rsid w:val="0001727B"/>
    <w:rsid w:val="00021B71"/>
    <w:rsid w:val="00023714"/>
    <w:rsid w:val="000275AA"/>
    <w:rsid w:val="00042DE9"/>
    <w:rsid w:val="0004687A"/>
    <w:rsid w:val="0005232A"/>
    <w:rsid w:val="00052EF3"/>
    <w:rsid w:val="00067057"/>
    <w:rsid w:val="000B4CFE"/>
    <w:rsid w:val="000C5020"/>
    <w:rsid w:val="000C718C"/>
    <w:rsid w:val="000E3E14"/>
    <w:rsid w:val="000F20C2"/>
    <w:rsid w:val="000F49A4"/>
    <w:rsid w:val="000F59E4"/>
    <w:rsid w:val="000F5F39"/>
    <w:rsid w:val="000F71A2"/>
    <w:rsid w:val="00107E67"/>
    <w:rsid w:val="001102A7"/>
    <w:rsid w:val="001126DC"/>
    <w:rsid w:val="00114A2B"/>
    <w:rsid w:val="00124225"/>
    <w:rsid w:val="00131373"/>
    <w:rsid w:val="00135233"/>
    <w:rsid w:val="001445CD"/>
    <w:rsid w:val="00147EB6"/>
    <w:rsid w:val="001544DB"/>
    <w:rsid w:val="0016137B"/>
    <w:rsid w:val="001726F6"/>
    <w:rsid w:val="0019546D"/>
    <w:rsid w:val="001A2D69"/>
    <w:rsid w:val="001B31FF"/>
    <w:rsid w:val="001C1F81"/>
    <w:rsid w:val="001C2CA1"/>
    <w:rsid w:val="001D5778"/>
    <w:rsid w:val="001D5B2E"/>
    <w:rsid w:val="001E7544"/>
    <w:rsid w:val="00207627"/>
    <w:rsid w:val="00211DBE"/>
    <w:rsid w:val="0021350C"/>
    <w:rsid w:val="002138B6"/>
    <w:rsid w:val="00221DA5"/>
    <w:rsid w:val="0023000E"/>
    <w:rsid w:val="00233921"/>
    <w:rsid w:val="00235577"/>
    <w:rsid w:val="002502A3"/>
    <w:rsid w:val="00252E56"/>
    <w:rsid w:val="00256DC6"/>
    <w:rsid w:val="002637B4"/>
    <w:rsid w:val="0026651E"/>
    <w:rsid w:val="00271D1E"/>
    <w:rsid w:val="0028695A"/>
    <w:rsid w:val="002871FE"/>
    <w:rsid w:val="00295B53"/>
    <w:rsid w:val="002A7D79"/>
    <w:rsid w:val="002B31B7"/>
    <w:rsid w:val="002C23F3"/>
    <w:rsid w:val="002D5F62"/>
    <w:rsid w:val="002E55C5"/>
    <w:rsid w:val="002F0860"/>
    <w:rsid w:val="00305766"/>
    <w:rsid w:val="00306616"/>
    <w:rsid w:val="003067D0"/>
    <w:rsid w:val="00312A02"/>
    <w:rsid w:val="0031607F"/>
    <w:rsid w:val="00320A2B"/>
    <w:rsid w:val="0032179D"/>
    <w:rsid w:val="00323132"/>
    <w:rsid w:val="0034117D"/>
    <w:rsid w:val="0036093A"/>
    <w:rsid w:val="00371F94"/>
    <w:rsid w:val="00376060"/>
    <w:rsid w:val="00385922"/>
    <w:rsid w:val="003A02EF"/>
    <w:rsid w:val="003A0EC7"/>
    <w:rsid w:val="003B0032"/>
    <w:rsid w:val="003C170B"/>
    <w:rsid w:val="003C291D"/>
    <w:rsid w:val="003E5891"/>
    <w:rsid w:val="003F03CF"/>
    <w:rsid w:val="003F3597"/>
    <w:rsid w:val="004002BF"/>
    <w:rsid w:val="00401EB2"/>
    <w:rsid w:val="0041397A"/>
    <w:rsid w:val="0042121D"/>
    <w:rsid w:val="00426616"/>
    <w:rsid w:val="0043172A"/>
    <w:rsid w:val="004415A0"/>
    <w:rsid w:val="004444AF"/>
    <w:rsid w:val="004501C8"/>
    <w:rsid w:val="00452984"/>
    <w:rsid w:val="004622E9"/>
    <w:rsid w:val="00472488"/>
    <w:rsid w:val="0047779C"/>
    <w:rsid w:val="0048569C"/>
    <w:rsid w:val="004A4715"/>
    <w:rsid w:val="004A58A2"/>
    <w:rsid w:val="004C5893"/>
    <w:rsid w:val="004C7BBF"/>
    <w:rsid w:val="004D06D6"/>
    <w:rsid w:val="004D6A48"/>
    <w:rsid w:val="004E5BEE"/>
    <w:rsid w:val="004F5203"/>
    <w:rsid w:val="00500DD6"/>
    <w:rsid w:val="00502952"/>
    <w:rsid w:val="00506D99"/>
    <w:rsid w:val="0051002F"/>
    <w:rsid w:val="00511915"/>
    <w:rsid w:val="00512D01"/>
    <w:rsid w:val="00526E69"/>
    <w:rsid w:val="00527910"/>
    <w:rsid w:val="0053356A"/>
    <w:rsid w:val="00540056"/>
    <w:rsid w:val="00541D8D"/>
    <w:rsid w:val="00545A31"/>
    <w:rsid w:val="005523B1"/>
    <w:rsid w:val="00565193"/>
    <w:rsid w:val="00566D54"/>
    <w:rsid w:val="00571CFE"/>
    <w:rsid w:val="0058106A"/>
    <w:rsid w:val="00592518"/>
    <w:rsid w:val="0059328D"/>
    <w:rsid w:val="00597214"/>
    <w:rsid w:val="005A2576"/>
    <w:rsid w:val="005B5010"/>
    <w:rsid w:val="005D5D5F"/>
    <w:rsid w:val="005D6ABC"/>
    <w:rsid w:val="005D75C2"/>
    <w:rsid w:val="005E2927"/>
    <w:rsid w:val="005E3073"/>
    <w:rsid w:val="005E7110"/>
    <w:rsid w:val="005F087A"/>
    <w:rsid w:val="005F4B27"/>
    <w:rsid w:val="005F4E84"/>
    <w:rsid w:val="00600D45"/>
    <w:rsid w:val="00602E62"/>
    <w:rsid w:val="006141DD"/>
    <w:rsid w:val="00634989"/>
    <w:rsid w:val="00635B33"/>
    <w:rsid w:val="00636425"/>
    <w:rsid w:val="00636B86"/>
    <w:rsid w:val="0065002F"/>
    <w:rsid w:val="00673B01"/>
    <w:rsid w:val="0067777A"/>
    <w:rsid w:val="0068148D"/>
    <w:rsid w:val="00683141"/>
    <w:rsid w:val="006834A4"/>
    <w:rsid w:val="006909A3"/>
    <w:rsid w:val="00694081"/>
    <w:rsid w:val="00694F57"/>
    <w:rsid w:val="006A05C5"/>
    <w:rsid w:val="006A304F"/>
    <w:rsid w:val="006A32D9"/>
    <w:rsid w:val="006A598C"/>
    <w:rsid w:val="006B3408"/>
    <w:rsid w:val="006B4874"/>
    <w:rsid w:val="006C2FE1"/>
    <w:rsid w:val="006D529E"/>
    <w:rsid w:val="006D785D"/>
    <w:rsid w:val="006E3890"/>
    <w:rsid w:val="006E420D"/>
    <w:rsid w:val="006E6C93"/>
    <w:rsid w:val="006F00FD"/>
    <w:rsid w:val="006F538F"/>
    <w:rsid w:val="007012D8"/>
    <w:rsid w:val="00706FB7"/>
    <w:rsid w:val="00711961"/>
    <w:rsid w:val="0072505B"/>
    <w:rsid w:val="007260F3"/>
    <w:rsid w:val="0073598A"/>
    <w:rsid w:val="00757A1B"/>
    <w:rsid w:val="007601CE"/>
    <w:rsid w:val="0076196A"/>
    <w:rsid w:val="00766978"/>
    <w:rsid w:val="00791F26"/>
    <w:rsid w:val="00797BF7"/>
    <w:rsid w:val="007A5598"/>
    <w:rsid w:val="007C7D24"/>
    <w:rsid w:val="007D3300"/>
    <w:rsid w:val="007D7476"/>
    <w:rsid w:val="007E04A6"/>
    <w:rsid w:val="007F0E93"/>
    <w:rsid w:val="00803877"/>
    <w:rsid w:val="00804269"/>
    <w:rsid w:val="0081457F"/>
    <w:rsid w:val="008251C4"/>
    <w:rsid w:val="0084380D"/>
    <w:rsid w:val="00856E46"/>
    <w:rsid w:val="00870572"/>
    <w:rsid w:val="0087144B"/>
    <w:rsid w:val="008718BB"/>
    <w:rsid w:val="00881838"/>
    <w:rsid w:val="00886104"/>
    <w:rsid w:val="008A1EBC"/>
    <w:rsid w:val="008B1160"/>
    <w:rsid w:val="008B2C96"/>
    <w:rsid w:val="008B4BE4"/>
    <w:rsid w:val="008B5D5D"/>
    <w:rsid w:val="008C7225"/>
    <w:rsid w:val="008D06A1"/>
    <w:rsid w:val="008F2E1B"/>
    <w:rsid w:val="00916B71"/>
    <w:rsid w:val="0095047A"/>
    <w:rsid w:val="00954015"/>
    <w:rsid w:val="00962A50"/>
    <w:rsid w:val="009647FD"/>
    <w:rsid w:val="0096689D"/>
    <w:rsid w:val="00973AE4"/>
    <w:rsid w:val="00974C6D"/>
    <w:rsid w:val="009775D2"/>
    <w:rsid w:val="009906D3"/>
    <w:rsid w:val="0099612C"/>
    <w:rsid w:val="009B071C"/>
    <w:rsid w:val="009B3891"/>
    <w:rsid w:val="009B4906"/>
    <w:rsid w:val="009C674C"/>
    <w:rsid w:val="009F7D26"/>
    <w:rsid w:val="00A0002B"/>
    <w:rsid w:val="00A13F01"/>
    <w:rsid w:val="00A165AC"/>
    <w:rsid w:val="00A25C45"/>
    <w:rsid w:val="00A3418B"/>
    <w:rsid w:val="00A4233B"/>
    <w:rsid w:val="00A477C3"/>
    <w:rsid w:val="00A52C0D"/>
    <w:rsid w:val="00A553D7"/>
    <w:rsid w:val="00A83BCB"/>
    <w:rsid w:val="00A847B1"/>
    <w:rsid w:val="00AA74AF"/>
    <w:rsid w:val="00AB236D"/>
    <w:rsid w:val="00AD6F14"/>
    <w:rsid w:val="00AE0184"/>
    <w:rsid w:val="00AE5E25"/>
    <w:rsid w:val="00B04526"/>
    <w:rsid w:val="00B116E2"/>
    <w:rsid w:val="00B14680"/>
    <w:rsid w:val="00B20A82"/>
    <w:rsid w:val="00B20D64"/>
    <w:rsid w:val="00B47980"/>
    <w:rsid w:val="00B51F1D"/>
    <w:rsid w:val="00B63FFC"/>
    <w:rsid w:val="00B66581"/>
    <w:rsid w:val="00B707CA"/>
    <w:rsid w:val="00B8084D"/>
    <w:rsid w:val="00B8273E"/>
    <w:rsid w:val="00B83A7A"/>
    <w:rsid w:val="00B844EA"/>
    <w:rsid w:val="00B855B9"/>
    <w:rsid w:val="00B922C8"/>
    <w:rsid w:val="00B94452"/>
    <w:rsid w:val="00BA5A20"/>
    <w:rsid w:val="00BC1A87"/>
    <w:rsid w:val="00BC57DE"/>
    <w:rsid w:val="00BC7DDE"/>
    <w:rsid w:val="00BF1A30"/>
    <w:rsid w:val="00C01C18"/>
    <w:rsid w:val="00C07A53"/>
    <w:rsid w:val="00C14127"/>
    <w:rsid w:val="00C161FC"/>
    <w:rsid w:val="00C24E61"/>
    <w:rsid w:val="00C25A52"/>
    <w:rsid w:val="00C26D6A"/>
    <w:rsid w:val="00C70845"/>
    <w:rsid w:val="00C87933"/>
    <w:rsid w:val="00C95FE6"/>
    <w:rsid w:val="00CA339A"/>
    <w:rsid w:val="00CB299C"/>
    <w:rsid w:val="00CB59A5"/>
    <w:rsid w:val="00CC4512"/>
    <w:rsid w:val="00CD071D"/>
    <w:rsid w:val="00CD3785"/>
    <w:rsid w:val="00CD6DE1"/>
    <w:rsid w:val="00CD78FA"/>
    <w:rsid w:val="00CE1B3D"/>
    <w:rsid w:val="00D05545"/>
    <w:rsid w:val="00D16186"/>
    <w:rsid w:val="00D17B98"/>
    <w:rsid w:val="00D20DDB"/>
    <w:rsid w:val="00D23423"/>
    <w:rsid w:val="00D24A6F"/>
    <w:rsid w:val="00D4522E"/>
    <w:rsid w:val="00D61316"/>
    <w:rsid w:val="00D65CA9"/>
    <w:rsid w:val="00D72381"/>
    <w:rsid w:val="00D72634"/>
    <w:rsid w:val="00D812CA"/>
    <w:rsid w:val="00D82DF0"/>
    <w:rsid w:val="00D84C11"/>
    <w:rsid w:val="00D91D9F"/>
    <w:rsid w:val="00DB1E4C"/>
    <w:rsid w:val="00DD365B"/>
    <w:rsid w:val="00DE3513"/>
    <w:rsid w:val="00E002C9"/>
    <w:rsid w:val="00E122D7"/>
    <w:rsid w:val="00E22277"/>
    <w:rsid w:val="00E33AEE"/>
    <w:rsid w:val="00E61DC8"/>
    <w:rsid w:val="00E62778"/>
    <w:rsid w:val="00E7340B"/>
    <w:rsid w:val="00E75135"/>
    <w:rsid w:val="00E77968"/>
    <w:rsid w:val="00E8756E"/>
    <w:rsid w:val="00E95466"/>
    <w:rsid w:val="00E96A7B"/>
    <w:rsid w:val="00E97C97"/>
    <w:rsid w:val="00EA519A"/>
    <w:rsid w:val="00EB385C"/>
    <w:rsid w:val="00EB4420"/>
    <w:rsid w:val="00EC12C7"/>
    <w:rsid w:val="00EC21F3"/>
    <w:rsid w:val="00EC4BFC"/>
    <w:rsid w:val="00EC7705"/>
    <w:rsid w:val="00ED31DA"/>
    <w:rsid w:val="00EE7259"/>
    <w:rsid w:val="00EE7C6E"/>
    <w:rsid w:val="00F02BC1"/>
    <w:rsid w:val="00F103E8"/>
    <w:rsid w:val="00F15EDC"/>
    <w:rsid w:val="00F16438"/>
    <w:rsid w:val="00F22A44"/>
    <w:rsid w:val="00F267FD"/>
    <w:rsid w:val="00F27F43"/>
    <w:rsid w:val="00F3051F"/>
    <w:rsid w:val="00F3401C"/>
    <w:rsid w:val="00F3626E"/>
    <w:rsid w:val="00F363B4"/>
    <w:rsid w:val="00F44C98"/>
    <w:rsid w:val="00F52C51"/>
    <w:rsid w:val="00F706D3"/>
    <w:rsid w:val="00F8214B"/>
    <w:rsid w:val="00F837B3"/>
    <w:rsid w:val="00F93E9D"/>
    <w:rsid w:val="00FB1BD7"/>
    <w:rsid w:val="00FB3AB8"/>
    <w:rsid w:val="00FB5178"/>
    <w:rsid w:val="00FC63CC"/>
    <w:rsid w:val="00FD4D97"/>
    <w:rsid w:val="00FD6EFC"/>
    <w:rsid w:val="00FE114E"/>
    <w:rsid w:val="00FE1591"/>
    <w:rsid w:val="00FF1EDB"/>
    <w:rsid w:val="00FF27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2812E9"/>
  <w15:docId w15:val="{79E4EF26-1378-4321-833B-240B22B43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61316"/>
  </w:style>
  <w:style w:type="paragraph" w:styleId="Titolo1">
    <w:name w:val="heading 1"/>
    <w:basedOn w:val="Normale"/>
    <w:next w:val="Normale"/>
    <w:link w:val="Titolo1Carattere"/>
    <w:qFormat/>
    <w:rsid w:val="00D61316"/>
    <w:pPr>
      <w:keepNext/>
      <w:jc w:val="both"/>
      <w:outlineLvl w:val="0"/>
    </w:pPr>
    <w:rPr>
      <w:sz w:val="24"/>
    </w:rPr>
  </w:style>
  <w:style w:type="paragraph" w:styleId="Titolo2">
    <w:name w:val="heading 2"/>
    <w:basedOn w:val="Normale"/>
    <w:next w:val="Normale"/>
    <w:qFormat/>
    <w:rsid w:val="00D61316"/>
    <w:pPr>
      <w:keepNext/>
      <w:jc w:val="center"/>
      <w:outlineLvl w:val="1"/>
    </w:pPr>
    <w:rPr>
      <w:bCs/>
      <w:sz w:val="24"/>
    </w:rPr>
  </w:style>
  <w:style w:type="paragraph" w:styleId="Titolo3">
    <w:name w:val="heading 3"/>
    <w:basedOn w:val="Normale"/>
    <w:next w:val="Normale"/>
    <w:qFormat/>
    <w:rsid w:val="00D61316"/>
    <w:pPr>
      <w:keepNext/>
      <w:spacing w:before="120" w:after="120"/>
      <w:ind w:left="-76"/>
      <w:jc w:val="center"/>
      <w:outlineLvl w:val="2"/>
    </w:pPr>
    <w:rPr>
      <w:b/>
      <w:i/>
      <w:iCs/>
      <w:sz w:val="24"/>
    </w:rPr>
  </w:style>
  <w:style w:type="paragraph" w:styleId="Titolo7">
    <w:name w:val="heading 7"/>
    <w:basedOn w:val="Normale"/>
    <w:next w:val="Normale"/>
    <w:qFormat/>
    <w:rsid w:val="00D61316"/>
    <w:pPr>
      <w:keepNext/>
      <w:jc w:val="both"/>
      <w:outlineLvl w:val="6"/>
    </w:pPr>
    <w:rPr>
      <w:b/>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qFormat/>
    <w:rsid w:val="00D61316"/>
    <w:pPr>
      <w:jc w:val="center"/>
    </w:pPr>
    <w:rPr>
      <w:b/>
      <w:sz w:val="28"/>
    </w:rPr>
  </w:style>
  <w:style w:type="paragraph" w:styleId="Corpotesto">
    <w:name w:val="Body Text"/>
    <w:basedOn w:val="Normale"/>
    <w:semiHidden/>
    <w:rsid w:val="00D61316"/>
    <w:pPr>
      <w:jc w:val="center"/>
    </w:pPr>
    <w:rPr>
      <w:b/>
    </w:rPr>
  </w:style>
  <w:style w:type="paragraph" w:styleId="Intestazione">
    <w:name w:val="header"/>
    <w:basedOn w:val="Normale"/>
    <w:link w:val="IntestazioneCarattere"/>
    <w:semiHidden/>
    <w:rsid w:val="00D61316"/>
    <w:pPr>
      <w:tabs>
        <w:tab w:val="center" w:pos="4819"/>
        <w:tab w:val="right" w:pos="9638"/>
      </w:tabs>
    </w:pPr>
  </w:style>
  <w:style w:type="paragraph" w:styleId="Pidipagina">
    <w:name w:val="footer"/>
    <w:basedOn w:val="Normale"/>
    <w:link w:val="PidipaginaCarattere"/>
    <w:uiPriority w:val="99"/>
    <w:rsid w:val="00D61316"/>
    <w:pPr>
      <w:tabs>
        <w:tab w:val="center" w:pos="4819"/>
        <w:tab w:val="right" w:pos="9638"/>
      </w:tabs>
    </w:pPr>
  </w:style>
  <w:style w:type="paragraph" w:styleId="Rientrocorpodeltesto">
    <w:name w:val="Body Text Indent"/>
    <w:basedOn w:val="Normale"/>
    <w:semiHidden/>
    <w:rsid w:val="00D61316"/>
    <w:pPr>
      <w:spacing w:before="120" w:after="120"/>
      <w:ind w:left="284"/>
      <w:jc w:val="both"/>
    </w:pPr>
    <w:rPr>
      <w:b/>
      <w:sz w:val="24"/>
    </w:rPr>
  </w:style>
  <w:style w:type="paragraph" w:styleId="Corpodeltesto2">
    <w:name w:val="Body Text 2"/>
    <w:basedOn w:val="Normale"/>
    <w:semiHidden/>
    <w:rsid w:val="00D61316"/>
    <w:pPr>
      <w:spacing w:before="120" w:after="120" w:line="240" w:lineRule="atLeast"/>
      <w:jc w:val="both"/>
    </w:pPr>
    <w:rPr>
      <w:b/>
      <w:sz w:val="24"/>
    </w:rPr>
  </w:style>
  <w:style w:type="paragraph" w:styleId="Rientrocorpodeltesto2">
    <w:name w:val="Body Text Indent 2"/>
    <w:basedOn w:val="Normale"/>
    <w:semiHidden/>
    <w:rsid w:val="00D61316"/>
    <w:pPr>
      <w:ind w:left="426" w:hanging="426"/>
      <w:jc w:val="both"/>
    </w:pPr>
    <w:rPr>
      <w:b/>
      <w:sz w:val="22"/>
    </w:rPr>
  </w:style>
  <w:style w:type="paragraph" w:styleId="Testonotaapidipagina">
    <w:name w:val="footnote text"/>
    <w:basedOn w:val="Normale"/>
    <w:semiHidden/>
    <w:rsid w:val="00D61316"/>
  </w:style>
  <w:style w:type="character" w:styleId="Rimandonotaapidipagina">
    <w:name w:val="footnote reference"/>
    <w:semiHidden/>
    <w:rsid w:val="00D61316"/>
    <w:rPr>
      <w:vertAlign w:val="superscript"/>
    </w:rPr>
  </w:style>
  <w:style w:type="paragraph" w:styleId="NormaleWeb">
    <w:name w:val="Normal (Web)"/>
    <w:basedOn w:val="Normale"/>
    <w:uiPriority w:val="99"/>
    <w:semiHidden/>
    <w:rsid w:val="00D61316"/>
    <w:pPr>
      <w:spacing w:before="100" w:beforeAutospacing="1" w:after="100" w:afterAutospacing="1"/>
    </w:pPr>
    <w:rPr>
      <w:rFonts w:ascii="Arial Unicode MS" w:eastAsia="Arial Unicode MS" w:hAnsi="Arial Unicode MS" w:cs="Arial Unicode MS"/>
      <w:color w:val="000000"/>
      <w:sz w:val="24"/>
      <w:szCs w:val="24"/>
    </w:rPr>
  </w:style>
  <w:style w:type="character" w:styleId="Numeropagina">
    <w:name w:val="page number"/>
    <w:basedOn w:val="Carpredefinitoparagrafo"/>
    <w:semiHidden/>
    <w:rsid w:val="00D61316"/>
  </w:style>
  <w:style w:type="paragraph" w:styleId="Testofumetto">
    <w:name w:val="Balloon Text"/>
    <w:basedOn w:val="Normale"/>
    <w:semiHidden/>
    <w:rsid w:val="00D61316"/>
    <w:rPr>
      <w:rFonts w:ascii="Tahoma" w:hAnsi="Tahoma" w:cs="Tahoma"/>
      <w:sz w:val="16"/>
      <w:szCs w:val="16"/>
    </w:rPr>
  </w:style>
  <w:style w:type="paragraph" w:customStyle="1" w:styleId="sche3">
    <w:name w:val="sche_3"/>
    <w:rsid w:val="00D61316"/>
    <w:pPr>
      <w:widowControl w:val="0"/>
      <w:overflowPunct w:val="0"/>
      <w:autoSpaceDE w:val="0"/>
      <w:autoSpaceDN w:val="0"/>
      <w:adjustRightInd w:val="0"/>
      <w:jc w:val="both"/>
      <w:textAlignment w:val="baseline"/>
    </w:pPr>
    <w:rPr>
      <w:lang w:val="en-US"/>
    </w:rPr>
  </w:style>
  <w:style w:type="paragraph" w:styleId="Rientrocorpodeltesto3">
    <w:name w:val="Body Text Indent 3"/>
    <w:basedOn w:val="Normale"/>
    <w:semiHidden/>
    <w:rsid w:val="00D61316"/>
    <w:pPr>
      <w:widowControl w:val="0"/>
      <w:spacing w:before="120" w:after="120" w:line="300" w:lineRule="atLeast"/>
      <w:ind w:left="709"/>
      <w:jc w:val="both"/>
    </w:pPr>
    <w:rPr>
      <w:rFonts w:ascii="Tahoma" w:hAnsi="Tahoma" w:cs="Tahoma"/>
    </w:rPr>
  </w:style>
  <w:style w:type="character" w:customStyle="1" w:styleId="Titolo1Carattere">
    <w:name w:val="Titolo 1 Carattere"/>
    <w:link w:val="Titolo1"/>
    <w:rsid w:val="0041397A"/>
    <w:rPr>
      <w:sz w:val="24"/>
      <w:lang w:val="it-IT" w:eastAsia="it-IT" w:bidi="ar-SA"/>
    </w:rPr>
  </w:style>
  <w:style w:type="character" w:customStyle="1" w:styleId="PidipaginaCarattere">
    <w:name w:val="Piè di pagina Carattere"/>
    <w:link w:val="Pidipagina"/>
    <w:uiPriority w:val="99"/>
    <w:rsid w:val="0041397A"/>
    <w:rPr>
      <w:lang w:val="it-IT" w:eastAsia="it-IT" w:bidi="ar-SA"/>
    </w:rPr>
  </w:style>
  <w:style w:type="paragraph" w:styleId="Corpodeltesto3">
    <w:name w:val="Body Text 3"/>
    <w:basedOn w:val="Normale"/>
    <w:rsid w:val="006F00FD"/>
    <w:pPr>
      <w:spacing w:after="120"/>
    </w:pPr>
    <w:rPr>
      <w:sz w:val="16"/>
      <w:szCs w:val="16"/>
    </w:rPr>
  </w:style>
  <w:style w:type="character" w:styleId="Enfasicorsivo">
    <w:name w:val="Emphasis"/>
    <w:basedOn w:val="Carpredefinitoparagrafo"/>
    <w:uiPriority w:val="20"/>
    <w:qFormat/>
    <w:rsid w:val="00A13F01"/>
    <w:rPr>
      <w:i/>
      <w:iCs/>
    </w:rPr>
  </w:style>
  <w:style w:type="paragraph" w:styleId="Paragrafoelenco">
    <w:name w:val="List Paragraph"/>
    <w:basedOn w:val="Normale"/>
    <w:uiPriority w:val="34"/>
    <w:qFormat/>
    <w:rsid w:val="00B63FFC"/>
    <w:pPr>
      <w:ind w:left="720"/>
      <w:contextualSpacing/>
    </w:pPr>
  </w:style>
  <w:style w:type="character" w:customStyle="1" w:styleId="TitoloCarattere">
    <w:name w:val="Titolo Carattere"/>
    <w:link w:val="Titolo"/>
    <w:rsid w:val="004D06D6"/>
    <w:rPr>
      <w:b/>
      <w:sz w:val="28"/>
    </w:rPr>
  </w:style>
  <w:style w:type="paragraph" w:styleId="Testodelblocco">
    <w:name w:val="Block Text"/>
    <w:basedOn w:val="Normale"/>
    <w:rsid w:val="004D06D6"/>
    <w:pPr>
      <w:ind w:left="284" w:right="98" w:firstLine="424"/>
      <w:jc w:val="both"/>
    </w:pPr>
    <w:rPr>
      <w:rFonts w:ascii="Arial" w:hAnsi="Arial" w:cs="Arial"/>
      <w:szCs w:val="18"/>
    </w:rPr>
  </w:style>
  <w:style w:type="paragraph" w:customStyle="1" w:styleId="Corpodeltesto1">
    <w:name w:val="Corpo del testo1"/>
    <w:basedOn w:val="Normale"/>
    <w:link w:val="CorpodeltestoCarattere"/>
    <w:rsid w:val="004D06D6"/>
    <w:rPr>
      <w:b/>
      <w:bCs/>
      <w:sz w:val="28"/>
      <w:szCs w:val="24"/>
    </w:rPr>
  </w:style>
  <w:style w:type="character" w:customStyle="1" w:styleId="CorpodeltestoCarattere">
    <w:name w:val="Corpo del testo Carattere"/>
    <w:link w:val="Corpodeltesto1"/>
    <w:rsid w:val="004D06D6"/>
    <w:rPr>
      <w:b/>
      <w:bCs/>
      <w:sz w:val="28"/>
      <w:szCs w:val="24"/>
    </w:rPr>
  </w:style>
  <w:style w:type="character" w:customStyle="1" w:styleId="IntestazioneCarattere">
    <w:name w:val="Intestazione Carattere"/>
    <w:basedOn w:val="Carpredefinitoparagrafo"/>
    <w:link w:val="Intestazione"/>
    <w:semiHidden/>
    <w:rsid w:val="00135233"/>
  </w:style>
  <w:style w:type="character" w:styleId="Collegamentoipertestuale">
    <w:name w:val="Hyperlink"/>
    <w:basedOn w:val="Carpredefinitoparagrafo"/>
    <w:uiPriority w:val="99"/>
    <w:unhideWhenUsed/>
    <w:rsid w:val="007601CE"/>
    <w:rPr>
      <w:color w:val="0000FF" w:themeColor="hyperlink"/>
      <w:u w:val="single"/>
    </w:rPr>
  </w:style>
  <w:style w:type="character" w:styleId="Menzionenonrisolta">
    <w:name w:val="Unresolved Mention"/>
    <w:basedOn w:val="Carpredefinitoparagrafo"/>
    <w:uiPriority w:val="99"/>
    <w:semiHidden/>
    <w:unhideWhenUsed/>
    <w:rsid w:val="007601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848499">
      <w:bodyDiv w:val="1"/>
      <w:marLeft w:val="0"/>
      <w:marRight w:val="0"/>
      <w:marTop w:val="0"/>
      <w:marBottom w:val="0"/>
      <w:divBdr>
        <w:top w:val="none" w:sz="0" w:space="0" w:color="auto"/>
        <w:left w:val="none" w:sz="0" w:space="0" w:color="auto"/>
        <w:bottom w:val="none" w:sz="0" w:space="0" w:color="auto"/>
        <w:right w:val="none" w:sz="0" w:space="0" w:color="auto"/>
      </w:divBdr>
    </w:div>
    <w:div w:id="8799046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1144</Words>
  <Characters>6526</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FAC - SIMILE</vt:lpstr>
    </vt:vector>
  </TitlesOfParts>
  <Company>Grizli777</Company>
  <LinksUpToDate>false</LinksUpToDate>
  <CharactersWithSpaces>7655</CharactersWithSpaces>
  <SharedDoc>false</SharedDoc>
  <HLinks>
    <vt:vector size="6" baseType="variant">
      <vt:variant>
        <vt:i4>6553701</vt:i4>
      </vt:variant>
      <vt:variant>
        <vt:i4>0</vt:i4>
      </vt:variant>
      <vt:variant>
        <vt:i4>0</vt:i4>
      </vt:variant>
      <vt:variant>
        <vt:i4>5</vt:i4>
      </vt:variant>
      <vt:variant>
        <vt:lpwstr>http://bd01.leggiditalia.it/cgi-bin/FulShow?TIPO=5&amp;NOTXT=1&amp;KEY=01LX0000402731ART52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 - SIMILE</dc:title>
  <dc:creator>Simonetta Penna</dc:creator>
  <cp:lastModifiedBy>Soa Group</cp:lastModifiedBy>
  <cp:revision>13</cp:revision>
  <cp:lastPrinted>2015-12-15T15:36:00Z</cp:lastPrinted>
  <dcterms:created xsi:type="dcterms:W3CDTF">2023-07-07T14:24:00Z</dcterms:created>
  <dcterms:modified xsi:type="dcterms:W3CDTF">2026-07-27T13:40:00Z</dcterms:modified>
</cp:coreProperties>
</file>